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1177" w14:textId="77777777" w:rsidR="00CC154C" w:rsidRDefault="00BB58DF" w:rsidP="00A148AF">
      <w:pPr>
        <w:shd w:val="clear" w:color="auto" w:fill="FFFFFF"/>
        <w:spacing w:after="0" w:line="240" w:lineRule="auto"/>
        <w:textAlignment w:val="baseline"/>
        <w:rPr>
          <w:rFonts w:ascii="Poppins" w:eastAsia="Times New Roman" w:hAnsi="Poppins" w:cs="Poppins"/>
          <w:color w:val="171717"/>
          <w:sz w:val="26"/>
          <w:szCs w:val="26"/>
          <w:lang w:eastAsia="en-GB"/>
        </w:rPr>
      </w:pPr>
      <w:r w:rsidRPr="00445F0D">
        <w:rPr>
          <w:rFonts w:ascii="Arial" w:hAnsi="Arial"/>
          <w:sz w:val="24"/>
        </w:rPr>
        <w:t xml:space="preserve">Movement To Work Awards </w:t>
      </w:r>
      <w:r w:rsidR="0055030F" w:rsidRPr="00445F0D">
        <w:rPr>
          <w:rFonts w:ascii="Arial" w:hAnsi="Arial"/>
          <w:sz w:val="24"/>
        </w:rPr>
        <w:t>Submission</w:t>
      </w:r>
      <w:r w:rsidRPr="00445F0D">
        <w:rPr>
          <w:rFonts w:ascii="Arial" w:hAnsi="Arial"/>
          <w:sz w:val="24"/>
        </w:rPr>
        <w:t xml:space="preserve"> 2022</w:t>
      </w:r>
      <w:r w:rsidR="004D7C7C">
        <w:rPr>
          <w:rFonts w:ascii="Arial" w:hAnsi="Arial"/>
          <w:sz w:val="24"/>
        </w:rPr>
        <w:br/>
      </w:r>
      <w:r w:rsidR="008269CA">
        <w:rPr>
          <w:rFonts w:ascii="Arial" w:hAnsi="Arial"/>
          <w:sz w:val="24"/>
        </w:rPr>
        <w:br/>
      </w:r>
      <w:r w:rsidR="00CC154C">
        <w:rPr>
          <w:rFonts w:ascii="Poppins" w:eastAsia="Times New Roman" w:hAnsi="Poppins" w:cs="Poppins"/>
          <w:b/>
          <w:bCs/>
          <w:color w:val="E4018B"/>
          <w:sz w:val="26"/>
          <w:szCs w:val="26"/>
          <w:bdr w:val="none" w:sz="0" w:space="0" w:color="auto" w:frame="1"/>
          <w:lang w:eastAsia="en-GB"/>
        </w:rPr>
        <w:t>Breakthrough Star Award </w:t>
      </w:r>
      <w:r w:rsidR="00CC154C">
        <w:rPr>
          <w:rFonts w:ascii="Poppins" w:eastAsia="Times New Roman" w:hAnsi="Poppins" w:cs="Poppins"/>
          <w:color w:val="171717"/>
          <w:sz w:val="26"/>
          <w:szCs w:val="26"/>
          <w:lang w:eastAsia="en-GB"/>
        </w:rPr>
        <w:t>– a recent (3 – 12 months) graduate from a Movement to Work placement who has shown great potential at the start of their career journey</w:t>
      </w:r>
    </w:p>
    <w:p w14:paraId="7526C92F" w14:textId="77777777" w:rsidR="00CC154C" w:rsidRDefault="00CC154C" w:rsidP="00CC154C">
      <w:pPr>
        <w:rPr>
          <w:rFonts w:ascii="Calibri" w:hAnsi="Calibri" w:cs="Calibri"/>
        </w:rPr>
      </w:pPr>
    </w:p>
    <w:p w14:paraId="6C0110CC" w14:textId="77777777" w:rsidR="00CC154C" w:rsidRDefault="00CC154C" w:rsidP="00CC154C">
      <w:pPr>
        <w:shd w:val="clear" w:color="auto" w:fill="FFFFFF"/>
        <w:textAlignment w:val="baseline"/>
        <w:rPr>
          <w:rFonts w:ascii="Poppins" w:hAnsi="Poppins" w:cs="Poppins"/>
          <w:color w:val="171717"/>
          <w:sz w:val="26"/>
          <w:szCs w:val="26"/>
          <w:lang w:eastAsia="en-GB"/>
        </w:rPr>
      </w:pPr>
      <w:r>
        <w:rPr>
          <w:rFonts w:ascii="Poppins" w:hAnsi="Poppins" w:cs="Poppins"/>
          <w:color w:val="171717"/>
          <w:sz w:val="26"/>
          <w:szCs w:val="26"/>
          <w:bdr w:val="none" w:sz="0" w:space="0" w:color="auto" w:frame="1"/>
          <w:lang w:eastAsia="en-GB"/>
        </w:rPr>
        <w:t>Why do you believe this person (or organisation) should be celebrated for their work and success in making a difference to young people? Where possible, make specific reference to challenges posed by COVID-19 and how these were overcome:</w:t>
      </w:r>
      <w:r>
        <w:rPr>
          <w:rFonts w:ascii="Poppins" w:hAnsi="Poppins" w:cs="Poppins"/>
          <w:color w:val="171717"/>
          <w:sz w:val="26"/>
          <w:szCs w:val="26"/>
          <w:lang w:eastAsia="en-GB"/>
        </w:rPr>
        <w:t> </w:t>
      </w:r>
    </w:p>
    <w:p w14:paraId="779A64AB" w14:textId="77777777" w:rsidR="00CC154C" w:rsidRDefault="00CC154C" w:rsidP="00CC154C">
      <w:pPr>
        <w:rPr>
          <w:rFonts w:ascii="Calibri" w:hAnsi="Calibri" w:cs="Calibri"/>
        </w:rPr>
      </w:pPr>
      <w:r>
        <w:rPr>
          <w:rFonts w:ascii="Poppins" w:hAnsi="Poppins" w:cs="Poppins"/>
          <w:color w:val="000000"/>
          <w:sz w:val="24"/>
          <w:szCs w:val="24"/>
          <w:bdr w:val="none" w:sz="0" w:space="0" w:color="auto" w:frame="1"/>
          <w:shd w:val="clear" w:color="auto" w:fill="FFFFFF"/>
          <w:lang w:eastAsia="en-GB"/>
        </w:rPr>
        <w:t>No max words, please structure this as you see fit including relevant context and evidence where necessary. Please email any further information (</w:t>
      </w:r>
      <w:proofErr w:type="spellStart"/>
      <w:r>
        <w:rPr>
          <w:rFonts w:ascii="Poppins" w:hAnsi="Poppins" w:cs="Poppins"/>
          <w:color w:val="000000"/>
          <w:sz w:val="24"/>
          <w:szCs w:val="24"/>
          <w:bdr w:val="none" w:sz="0" w:space="0" w:color="auto" w:frame="1"/>
          <w:shd w:val="clear" w:color="auto" w:fill="FFFFFF"/>
          <w:lang w:eastAsia="en-GB"/>
        </w:rPr>
        <w:t>eg.</w:t>
      </w:r>
      <w:proofErr w:type="spellEnd"/>
      <w:r>
        <w:rPr>
          <w:rFonts w:ascii="Poppins" w:hAnsi="Poppins" w:cs="Poppins"/>
          <w:color w:val="000000"/>
          <w:sz w:val="24"/>
          <w:szCs w:val="24"/>
          <w:bdr w:val="none" w:sz="0" w:space="0" w:color="auto" w:frame="1"/>
          <w:shd w:val="clear" w:color="auto" w:fill="FFFFFF"/>
          <w:lang w:eastAsia="en-GB"/>
        </w:rPr>
        <w:t xml:space="preserve"> statistics, case studies, photos) to </w:t>
      </w:r>
      <w:hyperlink r:id="rId6" w:history="1">
        <w:r>
          <w:rPr>
            <w:rStyle w:val="Hyperlink"/>
            <w:rFonts w:ascii="Poppins" w:hAnsi="Poppins" w:cs="Poppins"/>
            <w:sz w:val="24"/>
            <w:szCs w:val="24"/>
            <w:bdr w:val="none" w:sz="0" w:space="0" w:color="auto" w:frame="1"/>
            <w:shd w:val="clear" w:color="auto" w:fill="FFFFFF"/>
            <w:lang w:eastAsia="en-GB"/>
          </w:rPr>
          <w:t>info@movementtowork.com</w:t>
        </w:r>
      </w:hyperlink>
    </w:p>
    <w:p w14:paraId="7914EA21" w14:textId="77777777" w:rsidR="00CC154C" w:rsidRDefault="00CC154C" w:rsidP="00CC154C"/>
    <w:p w14:paraId="4227D17C" w14:textId="77777777" w:rsidR="004D7C7C" w:rsidRDefault="004D7C7C">
      <w:pPr>
        <w:rPr>
          <w:rFonts w:ascii="Arial" w:hAnsi="Arial"/>
          <w:sz w:val="24"/>
        </w:rPr>
      </w:pPr>
    </w:p>
    <w:p w14:paraId="329DD86F" w14:textId="624E74A5" w:rsidR="004D7C7C" w:rsidRDefault="004D7C7C">
      <w:pPr>
        <w:rPr>
          <w:rFonts w:ascii="Arial" w:hAnsi="Arial"/>
          <w:sz w:val="24"/>
        </w:rPr>
      </w:pPr>
    </w:p>
    <w:p w14:paraId="76DDC27E" w14:textId="347B52D6" w:rsidR="008269CA" w:rsidRDefault="008269CA">
      <w:pPr>
        <w:rPr>
          <w:rFonts w:ascii="Arial" w:hAnsi="Arial"/>
          <w:sz w:val="24"/>
        </w:rPr>
      </w:pPr>
    </w:p>
    <w:p w14:paraId="7A25A757" w14:textId="1191BF60" w:rsidR="008269CA" w:rsidRDefault="008269CA">
      <w:pPr>
        <w:rPr>
          <w:rFonts w:ascii="Arial" w:hAnsi="Arial"/>
          <w:sz w:val="24"/>
        </w:rPr>
      </w:pPr>
    </w:p>
    <w:p w14:paraId="1F6788A3" w14:textId="44843C67" w:rsidR="008269CA" w:rsidRDefault="008269CA">
      <w:pPr>
        <w:rPr>
          <w:rFonts w:ascii="Arial" w:hAnsi="Arial"/>
          <w:sz w:val="24"/>
        </w:rPr>
      </w:pPr>
    </w:p>
    <w:p w14:paraId="200E1329" w14:textId="5701DA45" w:rsidR="00354EA8" w:rsidRDefault="00354EA8">
      <w:pPr>
        <w:rPr>
          <w:rFonts w:ascii="Arial" w:hAnsi="Arial"/>
          <w:sz w:val="24"/>
        </w:rPr>
      </w:pPr>
    </w:p>
    <w:p w14:paraId="7D1F62C1" w14:textId="381C7036" w:rsidR="00354EA8" w:rsidRDefault="00354EA8">
      <w:pPr>
        <w:rPr>
          <w:rFonts w:ascii="Arial" w:hAnsi="Arial"/>
          <w:sz w:val="24"/>
        </w:rPr>
      </w:pPr>
    </w:p>
    <w:p w14:paraId="3609A940" w14:textId="2BAEC9BA" w:rsidR="00354EA8" w:rsidRDefault="00354EA8">
      <w:pPr>
        <w:rPr>
          <w:rFonts w:ascii="Arial" w:hAnsi="Arial"/>
          <w:sz w:val="24"/>
        </w:rPr>
      </w:pPr>
    </w:p>
    <w:p w14:paraId="6B7DB75D" w14:textId="77777777" w:rsidR="00354EA8" w:rsidRDefault="00354EA8">
      <w:pPr>
        <w:rPr>
          <w:rFonts w:ascii="Arial" w:hAnsi="Arial"/>
          <w:sz w:val="24"/>
        </w:rPr>
      </w:pPr>
    </w:p>
    <w:p w14:paraId="0EECA83D" w14:textId="27FED3B9" w:rsidR="008269CA" w:rsidRDefault="008269CA">
      <w:pPr>
        <w:rPr>
          <w:rFonts w:ascii="Arial" w:hAnsi="Arial"/>
          <w:sz w:val="24"/>
        </w:rPr>
      </w:pPr>
    </w:p>
    <w:p w14:paraId="760D3672" w14:textId="73EEB63C" w:rsidR="008269CA" w:rsidRDefault="008269CA">
      <w:pPr>
        <w:rPr>
          <w:rFonts w:ascii="Arial" w:hAnsi="Arial"/>
          <w:sz w:val="24"/>
        </w:rPr>
      </w:pPr>
    </w:p>
    <w:p w14:paraId="27D221B2" w14:textId="436373EB" w:rsidR="008269CA" w:rsidRDefault="008269CA">
      <w:pPr>
        <w:rPr>
          <w:rFonts w:ascii="Arial" w:hAnsi="Arial"/>
          <w:sz w:val="24"/>
        </w:rPr>
      </w:pPr>
    </w:p>
    <w:p w14:paraId="5962D86F" w14:textId="401600E7" w:rsidR="008269CA" w:rsidRDefault="008269CA">
      <w:pPr>
        <w:rPr>
          <w:rFonts w:ascii="Arial" w:hAnsi="Arial"/>
          <w:sz w:val="24"/>
        </w:rPr>
      </w:pPr>
    </w:p>
    <w:p w14:paraId="272D6AF2" w14:textId="6429ECBC" w:rsidR="008269CA" w:rsidRDefault="008269CA">
      <w:pPr>
        <w:rPr>
          <w:rFonts w:ascii="Arial" w:hAnsi="Arial"/>
          <w:sz w:val="24"/>
        </w:rPr>
      </w:pPr>
    </w:p>
    <w:p w14:paraId="376BC702" w14:textId="77777777" w:rsidR="00354EA8" w:rsidRDefault="00354EA8">
      <w:pPr>
        <w:rPr>
          <w:rFonts w:ascii="Arial" w:hAnsi="Arial"/>
          <w:sz w:val="24"/>
        </w:rPr>
      </w:pPr>
    </w:p>
    <w:p w14:paraId="24A712E5" w14:textId="388C8FB8" w:rsidR="008269CA" w:rsidRDefault="008269CA">
      <w:pPr>
        <w:rPr>
          <w:rFonts w:ascii="Arial" w:hAnsi="Arial"/>
          <w:sz w:val="24"/>
        </w:rPr>
      </w:pPr>
    </w:p>
    <w:p w14:paraId="36C9B1FC" w14:textId="77777777" w:rsidR="00D355B2" w:rsidRDefault="00D355B2" w:rsidP="007A1101">
      <w:pPr>
        <w:rPr>
          <w:rFonts w:ascii="Arial" w:hAnsi="Arial"/>
          <w:b/>
          <w:bCs/>
          <w:color w:val="4472C4" w:themeColor="accent1"/>
          <w:sz w:val="24"/>
        </w:rPr>
      </w:pPr>
    </w:p>
    <w:p w14:paraId="7A544F74" w14:textId="40260C50" w:rsidR="00D355B2" w:rsidRDefault="00D355B2" w:rsidP="007A1101">
      <w:pPr>
        <w:rPr>
          <w:rFonts w:ascii="Arial" w:hAnsi="Arial"/>
          <w:b/>
          <w:bCs/>
          <w:color w:val="4472C4" w:themeColor="accent1"/>
          <w:sz w:val="24"/>
        </w:rPr>
      </w:pPr>
      <w:r>
        <w:rPr>
          <w:rFonts w:ascii="Arial" w:hAnsi="Arial"/>
          <w:b/>
          <w:bCs/>
          <w:color w:val="4472C4" w:themeColor="accent1"/>
          <w:sz w:val="24"/>
        </w:rPr>
        <w:lastRenderedPageBreak/>
        <w:t>Our Nominee</w:t>
      </w:r>
      <w:r w:rsidR="00592E3C">
        <w:rPr>
          <w:rFonts w:ascii="Arial" w:hAnsi="Arial"/>
          <w:b/>
          <w:bCs/>
          <w:color w:val="4472C4" w:themeColor="accent1"/>
          <w:sz w:val="24"/>
        </w:rPr>
        <w:t>.</w:t>
      </w:r>
    </w:p>
    <w:p w14:paraId="369337CC" w14:textId="55B5A4DA" w:rsidR="00D355B2" w:rsidRDefault="00D355B2" w:rsidP="007A1101">
      <w:pPr>
        <w:rPr>
          <w:rFonts w:ascii="Arial" w:hAnsi="Arial"/>
          <w:sz w:val="24"/>
        </w:rPr>
      </w:pPr>
      <w:r>
        <w:rPr>
          <w:rFonts w:ascii="Arial" w:hAnsi="Arial"/>
          <w:sz w:val="24"/>
        </w:rPr>
        <w:t xml:space="preserve">We would like to nominate Naman </w:t>
      </w:r>
      <w:r w:rsidR="00C206E1">
        <w:rPr>
          <w:rFonts w:ascii="Arial" w:hAnsi="Arial"/>
          <w:sz w:val="24"/>
        </w:rPr>
        <w:t xml:space="preserve">Chandra is who is currently </w:t>
      </w:r>
      <w:r w:rsidR="00735445">
        <w:rPr>
          <w:rFonts w:ascii="Arial" w:hAnsi="Arial"/>
          <w:sz w:val="24"/>
        </w:rPr>
        <w:t xml:space="preserve">a Level 4 Data Analyst Apprentice at Thames Water. </w:t>
      </w:r>
      <w:r w:rsidR="00C86FD7">
        <w:rPr>
          <w:rFonts w:ascii="Arial" w:hAnsi="Arial"/>
          <w:sz w:val="24"/>
        </w:rPr>
        <w:t xml:space="preserve">Naman is a brilliant example of </w:t>
      </w:r>
      <w:r w:rsidR="00E54028">
        <w:rPr>
          <w:rFonts w:ascii="Arial" w:hAnsi="Arial"/>
          <w:sz w:val="24"/>
        </w:rPr>
        <w:t xml:space="preserve">a young person with </w:t>
      </w:r>
      <w:r w:rsidR="00EC2B67">
        <w:rPr>
          <w:rFonts w:ascii="Arial" w:hAnsi="Arial"/>
          <w:sz w:val="24"/>
        </w:rPr>
        <w:t xml:space="preserve">a positive </w:t>
      </w:r>
      <w:r w:rsidR="002A51E2">
        <w:rPr>
          <w:rFonts w:ascii="Arial" w:hAnsi="Arial"/>
          <w:sz w:val="24"/>
        </w:rPr>
        <w:t>attitude</w:t>
      </w:r>
      <w:r w:rsidR="00EC2B67">
        <w:rPr>
          <w:rFonts w:ascii="Arial" w:hAnsi="Arial"/>
          <w:sz w:val="24"/>
        </w:rPr>
        <w:t>, resilience</w:t>
      </w:r>
      <w:r w:rsidR="00200531">
        <w:rPr>
          <w:rFonts w:ascii="Arial" w:hAnsi="Arial"/>
          <w:sz w:val="24"/>
        </w:rPr>
        <w:t>,</w:t>
      </w:r>
      <w:r w:rsidR="002A51E2">
        <w:rPr>
          <w:rFonts w:ascii="Arial" w:hAnsi="Arial"/>
          <w:sz w:val="24"/>
        </w:rPr>
        <w:t xml:space="preserve"> and </w:t>
      </w:r>
      <w:r w:rsidR="00EC2B67">
        <w:rPr>
          <w:rFonts w:ascii="Arial" w:hAnsi="Arial"/>
          <w:sz w:val="24"/>
        </w:rPr>
        <w:t xml:space="preserve">bags of </w:t>
      </w:r>
      <w:r w:rsidR="00E54028">
        <w:rPr>
          <w:rFonts w:ascii="Arial" w:hAnsi="Arial"/>
          <w:sz w:val="24"/>
        </w:rPr>
        <w:t>potential</w:t>
      </w:r>
      <w:r w:rsidR="00C35547">
        <w:rPr>
          <w:rFonts w:ascii="Arial" w:hAnsi="Arial"/>
          <w:sz w:val="24"/>
        </w:rPr>
        <w:t xml:space="preserve"> who was </w:t>
      </w:r>
      <w:r w:rsidR="00693EB2">
        <w:rPr>
          <w:rFonts w:ascii="Arial" w:hAnsi="Arial"/>
          <w:sz w:val="24"/>
        </w:rPr>
        <w:t>finding it hard to</w:t>
      </w:r>
      <w:r w:rsidR="00C35547">
        <w:rPr>
          <w:rFonts w:ascii="Arial" w:hAnsi="Arial"/>
          <w:sz w:val="24"/>
        </w:rPr>
        <w:t xml:space="preserve"> break into the world of work</w:t>
      </w:r>
      <w:r w:rsidR="00EC2B67">
        <w:rPr>
          <w:rFonts w:ascii="Arial" w:hAnsi="Arial"/>
          <w:sz w:val="24"/>
        </w:rPr>
        <w:t xml:space="preserve">. Naman reached out for </w:t>
      </w:r>
      <w:r w:rsidR="00C86FD7">
        <w:rPr>
          <w:rFonts w:ascii="Arial" w:hAnsi="Arial"/>
          <w:sz w:val="24"/>
        </w:rPr>
        <w:t xml:space="preserve">employability </w:t>
      </w:r>
      <w:r w:rsidR="00EC2B67">
        <w:rPr>
          <w:rFonts w:ascii="Arial" w:hAnsi="Arial"/>
          <w:sz w:val="24"/>
        </w:rPr>
        <w:t>support</w:t>
      </w:r>
      <w:r w:rsidR="00C35547">
        <w:rPr>
          <w:rFonts w:ascii="Arial" w:hAnsi="Arial"/>
          <w:sz w:val="24"/>
        </w:rPr>
        <w:t>, made the most of the opportunities given to him</w:t>
      </w:r>
      <w:r w:rsidR="00EC2B67">
        <w:rPr>
          <w:rFonts w:ascii="Arial" w:hAnsi="Arial"/>
          <w:sz w:val="24"/>
        </w:rPr>
        <w:t xml:space="preserve"> and embraced </w:t>
      </w:r>
      <w:r w:rsidR="00C86FD7">
        <w:rPr>
          <w:rFonts w:ascii="Arial" w:hAnsi="Arial"/>
          <w:sz w:val="24"/>
        </w:rPr>
        <w:t>workplace learning</w:t>
      </w:r>
      <w:r w:rsidR="00EC2B67">
        <w:rPr>
          <w:rFonts w:ascii="Arial" w:hAnsi="Arial"/>
          <w:sz w:val="24"/>
        </w:rPr>
        <w:t xml:space="preserve"> to start building </w:t>
      </w:r>
      <w:r w:rsidR="00200531">
        <w:rPr>
          <w:rFonts w:ascii="Arial" w:hAnsi="Arial"/>
          <w:sz w:val="24"/>
        </w:rPr>
        <w:t>his</w:t>
      </w:r>
      <w:r w:rsidR="00EC2B67">
        <w:rPr>
          <w:rFonts w:ascii="Arial" w:hAnsi="Arial"/>
          <w:sz w:val="24"/>
        </w:rPr>
        <w:t xml:space="preserve"> career</w:t>
      </w:r>
      <w:r w:rsidR="00693EB2">
        <w:rPr>
          <w:rFonts w:ascii="Arial" w:hAnsi="Arial"/>
          <w:sz w:val="24"/>
        </w:rPr>
        <w:t xml:space="preserve"> with Thames Water</w:t>
      </w:r>
      <w:r w:rsidR="00EC2B67">
        <w:rPr>
          <w:rFonts w:ascii="Arial" w:hAnsi="Arial"/>
          <w:sz w:val="24"/>
        </w:rPr>
        <w:t xml:space="preserve">. </w:t>
      </w:r>
    </w:p>
    <w:p w14:paraId="5A876285" w14:textId="367E6F44" w:rsidR="003A5B9F" w:rsidRDefault="003A5B9F" w:rsidP="007A1101">
      <w:pPr>
        <w:rPr>
          <w:rFonts w:ascii="Arial" w:hAnsi="Arial"/>
          <w:sz w:val="24"/>
        </w:rPr>
      </w:pPr>
      <w:r>
        <w:rPr>
          <w:rFonts w:ascii="Arial" w:hAnsi="Arial"/>
          <w:sz w:val="24"/>
        </w:rPr>
        <w:t xml:space="preserve">Naman’s strengths lie in his </w:t>
      </w:r>
      <w:r w:rsidR="0054749F">
        <w:rPr>
          <w:rFonts w:ascii="Arial" w:hAnsi="Arial"/>
          <w:sz w:val="24"/>
        </w:rPr>
        <w:t xml:space="preserve">determination and motivation. He </w:t>
      </w:r>
      <w:r w:rsidR="00693EB2">
        <w:rPr>
          <w:rFonts w:ascii="Arial" w:hAnsi="Arial"/>
          <w:sz w:val="24"/>
        </w:rPr>
        <w:t xml:space="preserve">enjoys </w:t>
      </w:r>
      <w:r w:rsidR="00693EB2" w:rsidRPr="00693EB2">
        <w:rPr>
          <w:rFonts w:ascii="Arial" w:hAnsi="Arial"/>
          <w:sz w:val="24"/>
        </w:rPr>
        <w:t>analysing large datasets and identifying trends and inconsistencies. He has knowledge of data insights tools such as Advanced excel, Python, SQL, and Power BI</w:t>
      </w:r>
      <w:r w:rsidR="006E7D67">
        <w:rPr>
          <w:rFonts w:ascii="Arial" w:hAnsi="Arial"/>
          <w:sz w:val="24"/>
        </w:rPr>
        <w:t>.</w:t>
      </w:r>
      <w:r w:rsidR="00987095">
        <w:rPr>
          <w:rFonts w:ascii="Arial" w:hAnsi="Arial"/>
          <w:sz w:val="24"/>
        </w:rPr>
        <w:t xml:space="preserve"> </w:t>
      </w:r>
    </w:p>
    <w:p w14:paraId="59FF4382" w14:textId="7212391D" w:rsidR="00592E3C" w:rsidRPr="00592E3C" w:rsidRDefault="00592E3C" w:rsidP="007A1101">
      <w:pPr>
        <w:rPr>
          <w:rFonts w:ascii="Arial" w:hAnsi="Arial"/>
          <w:b/>
          <w:bCs/>
          <w:color w:val="4472C4" w:themeColor="accent1"/>
          <w:sz w:val="24"/>
        </w:rPr>
      </w:pPr>
      <w:r w:rsidRPr="00592E3C">
        <w:rPr>
          <w:rFonts w:ascii="Arial" w:hAnsi="Arial"/>
          <w:b/>
          <w:bCs/>
          <w:color w:val="4472C4" w:themeColor="accent1"/>
          <w:sz w:val="24"/>
        </w:rPr>
        <w:t>Naman’s Journey with Thames Water.</w:t>
      </w:r>
    </w:p>
    <w:p w14:paraId="4F1B54A7" w14:textId="66299F86" w:rsidR="00820EAA" w:rsidRPr="00200531" w:rsidRDefault="00596CA1" w:rsidP="004104FC">
      <w:pPr>
        <w:pStyle w:val="Default"/>
        <w:rPr>
          <w:rFonts w:ascii="Arial" w:hAnsi="Arial" w:cstheme="minorBidi"/>
          <w:color w:val="auto"/>
          <w:szCs w:val="22"/>
        </w:rPr>
      </w:pPr>
      <w:r w:rsidRPr="00200531">
        <w:rPr>
          <w:rFonts w:ascii="Arial" w:hAnsi="Arial" w:cstheme="minorBidi"/>
          <w:color w:val="auto"/>
          <w:szCs w:val="22"/>
        </w:rPr>
        <w:t xml:space="preserve">Naman originally </w:t>
      </w:r>
      <w:r w:rsidR="00982E3F">
        <w:rPr>
          <w:rFonts w:ascii="Arial" w:hAnsi="Arial" w:cstheme="minorBidi"/>
          <w:color w:val="auto"/>
          <w:szCs w:val="22"/>
        </w:rPr>
        <w:t>discovered</w:t>
      </w:r>
      <w:r w:rsidRPr="00200531">
        <w:rPr>
          <w:rFonts w:ascii="Arial" w:hAnsi="Arial" w:cstheme="minorBidi"/>
          <w:color w:val="auto"/>
          <w:szCs w:val="22"/>
        </w:rPr>
        <w:t xml:space="preserve"> Thames Water through </w:t>
      </w:r>
      <w:r w:rsidR="00502B90" w:rsidRPr="00200531">
        <w:rPr>
          <w:rFonts w:ascii="Arial" w:hAnsi="Arial" w:cstheme="minorBidi"/>
          <w:color w:val="auto"/>
          <w:szCs w:val="22"/>
        </w:rPr>
        <w:t>‘</w:t>
      </w:r>
      <w:r w:rsidRPr="00200531">
        <w:rPr>
          <w:rFonts w:ascii="Arial" w:hAnsi="Arial" w:cstheme="minorBidi"/>
          <w:color w:val="auto"/>
          <w:szCs w:val="22"/>
        </w:rPr>
        <w:t>Give Someone a Start</w:t>
      </w:r>
      <w:r w:rsidR="00502B90" w:rsidRPr="00200531">
        <w:rPr>
          <w:rFonts w:ascii="Arial" w:hAnsi="Arial" w:cstheme="minorBidi"/>
          <w:color w:val="auto"/>
          <w:szCs w:val="22"/>
        </w:rPr>
        <w:t>’,</w:t>
      </w:r>
      <w:r w:rsidRPr="00200531">
        <w:rPr>
          <w:rFonts w:ascii="Arial" w:hAnsi="Arial" w:cstheme="minorBidi"/>
          <w:color w:val="auto"/>
          <w:szCs w:val="22"/>
        </w:rPr>
        <w:t xml:space="preserve"> </w:t>
      </w:r>
      <w:r w:rsidR="00502B90" w:rsidRPr="00200531">
        <w:rPr>
          <w:rFonts w:ascii="Arial" w:hAnsi="Arial" w:cstheme="minorBidi"/>
          <w:color w:val="auto"/>
          <w:szCs w:val="22"/>
        </w:rPr>
        <w:t>our</w:t>
      </w:r>
      <w:r w:rsidRPr="00200531">
        <w:rPr>
          <w:rFonts w:ascii="Arial" w:hAnsi="Arial" w:cstheme="minorBidi"/>
          <w:color w:val="auto"/>
          <w:szCs w:val="22"/>
        </w:rPr>
        <w:t xml:space="preserve"> three</w:t>
      </w:r>
      <w:r w:rsidR="00A93D45" w:rsidRPr="00200531">
        <w:rPr>
          <w:rFonts w:ascii="Arial" w:hAnsi="Arial" w:cstheme="minorBidi"/>
          <w:color w:val="auto"/>
          <w:szCs w:val="22"/>
        </w:rPr>
        <w:t>-</w:t>
      </w:r>
      <w:r w:rsidRPr="00200531">
        <w:rPr>
          <w:rFonts w:ascii="Arial" w:hAnsi="Arial" w:cstheme="minorBidi"/>
          <w:color w:val="auto"/>
          <w:szCs w:val="22"/>
        </w:rPr>
        <w:t xml:space="preserve">week </w:t>
      </w:r>
      <w:r w:rsidR="004104FC" w:rsidRPr="00200531">
        <w:rPr>
          <w:rFonts w:ascii="Arial" w:hAnsi="Arial" w:cstheme="minorBidi"/>
          <w:color w:val="auto"/>
          <w:szCs w:val="22"/>
        </w:rPr>
        <w:t xml:space="preserve">work experience </w:t>
      </w:r>
      <w:r w:rsidR="00502B90" w:rsidRPr="00200531">
        <w:rPr>
          <w:rFonts w:ascii="Arial" w:hAnsi="Arial" w:cstheme="minorBidi"/>
          <w:color w:val="auto"/>
          <w:szCs w:val="22"/>
        </w:rPr>
        <w:t>programme</w:t>
      </w:r>
      <w:r w:rsidR="00A93D45" w:rsidRPr="00200531">
        <w:rPr>
          <w:rFonts w:ascii="Arial" w:hAnsi="Arial" w:cstheme="minorBidi"/>
          <w:color w:val="auto"/>
          <w:szCs w:val="22"/>
        </w:rPr>
        <w:t xml:space="preserve"> </w:t>
      </w:r>
      <w:r w:rsidRPr="00200531">
        <w:rPr>
          <w:rFonts w:ascii="Arial" w:hAnsi="Arial" w:cstheme="minorBidi"/>
          <w:color w:val="auto"/>
          <w:szCs w:val="22"/>
        </w:rPr>
        <w:t xml:space="preserve">designed to </w:t>
      </w:r>
      <w:r w:rsidR="00502B90" w:rsidRPr="00200531">
        <w:rPr>
          <w:rFonts w:ascii="Arial" w:hAnsi="Arial" w:cstheme="minorBidi"/>
          <w:color w:val="auto"/>
          <w:szCs w:val="22"/>
        </w:rPr>
        <w:t xml:space="preserve">give individuals meaningful </w:t>
      </w:r>
      <w:r w:rsidR="004104FC" w:rsidRPr="00200531">
        <w:rPr>
          <w:rFonts w:ascii="Arial" w:hAnsi="Arial" w:cstheme="minorBidi"/>
          <w:color w:val="auto"/>
          <w:szCs w:val="22"/>
        </w:rPr>
        <w:t>insights into the workplace</w:t>
      </w:r>
      <w:r w:rsidR="00502B90" w:rsidRPr="00200531">
        <w:rPr>
          <w:rFonts w:ascii="Arial" w:hAnsi="Arial" w:cstheme="minorBidi"/>
          <w:color w:val="auto"/>
          <w:szCs w:val="22"/>
        </w:rPr>
        <w:t xml:space="preserve">, </w:t>
      </w:r>
      <w:r w:rsidR="004104FC" w:rsidRPr="00200531">
        <w:rPr>
          <w:rFonts w:ascii="Arial" w:hAnsi="Arial" w:cstheme="minorBidi"/>
          <w:color w:val="auto"/>
          <w:szCs w:val="22"/>
        </w:rPr>
        <w:t xml:space="preserve">to </w:t>
      </w:r>
      <w:r w:rsidR="002C3429" w:rsidRPr="00200531">
        <w:rPr>
          <w:rFonts w:ascii="Arial" w:hAnsi="Arial" w:cstheme="minorBidi"/>
          <w:color w:val="auto"/>
          <w:szCs w:val="22"/>
        </w:rPr>
        <w:t>build their</w:t>
      </w:r>
      <w:r w:rsidRPr="00200531">
        <w:rPr>
          <w:rFonts w:ascii="Arial" w:hAnsi="Arial" w:cstheme="minorBidi"/>
          <w:color w:val="auto"/>
          <w:szCs w:val="22"/>
        </w:rPr>
        <w:t xml:space="preserve"> confidence</w:t>
      </w:r>
      <w:r w:rsidR="004104FC" w:rsidRPr="00200531">
        <w:rPr>
          <w:rFonts w:ascii="Arial" w:hAnsi="Arial" w:cstheme="minorBidi"/>
          <w:color w:val="auto"/>
          <w:szCs w:val="22"/>
        </w:rPr>
        <w:t>,</w:t>
      </w:r>
      <w:r w:rsidRPr="00200531">
        <w:rPr>
          <w:rFonts w:ascii="Arial" w:hAnsi="Arial" w:cstheme="minorBidi"/>
          <w:color w:val="auto"/>
          <w:szCs w:val="22"/>
        </w:rPr>
        <w:t xml:space="preserve"> and </w:t>
      </w:r>
      <w:r w:rsidR="002C3429" w:rsidRPr="00200531">
        <w:rPr>
          <w:rFonts w:ascii="Arial" w:hAnsi="Arial" w:cstheme="minorBidi"/>
          <w:color w:val="auto"/>
          <w:szCs w:val="22"/>
        </w:rPr>
        <w:t>to improve</w:t>
      </w:r>
      <w:r w:rsidR="004104FC" w:rsidRPr="00200531">
        <w:rPr>
          <w:rFonts w:ascii="Arial" w:hAnsi="Arial" w:cstheme="minorBidi"/>
          <w:color w:val="auto"/>
          <w:szCs w:val="22"/>
        </w:rPr>
        <w:t xml:space="preserve"> employability skills</w:t>
      </w:r>
      <w:r w:rsidRPr="00200531">
        <w:rPr>
          <w:rFonts w:ascii="Arial" w:hAnsi="Arial" w:cstheme="minorBidi"/>
          <w:color w:val="auto"/>
          <w:szCs w:val="22"/>
        </w:rPr>
        <w:t>.</w:t>
      </w:r>
      <w:r w:rsidR="004104FC" w:rsidRPr="00200531">
        <w:rPr>
          <w:rFonts w:ascii="Arial" w:hAnsi="Arial" w:cstheme="minorBidi"/>
          <w:color w:val="auto"/>
          <w:szCs w:val="22"/>
        </w:rPr>
        <w:t xml:space="preserve"> </w:t>
      </w:r>
      <w:r w:rsidRPr="00200531">
        <w:rPr>
          <w:rFonts w:ascii="Arial" w:hAnsi="Arial" w:cstheme="minorBidi"/>
          <w:color w:val="auto"/>
          <w:szCs w:val="22"/>
        </w:rPr>
        <w:t xml:space="preserve"> The scheme has helped over 250 individuals in the last 7 years</w:t>
      </w:r>
      <w:r w:rsidR="002C3429" w:rsidRPr="00200531">
        <w:rPr>
          <w:rFonts w:ascii="Arial" w:hAnsi="Arial" w:cstheme="minorBidi"/>
          <w:color w:val="auto"/>
          <w:szCs w:val="22"/>
        </w:rPr>
        <w:t xml:space="preserve"> and Naman was an enthusiastic and positive participant</w:t>
      </w:r>
      <w:r w:rsidR="006E7D67">
        <w:rPr>
          <w:rFonts w:ascii="Arial" w:hAnsi="Arial" w:cstheme="minorBidi"/>
          <w:color w:val="auto"/>
          <w:szCs w:val="22"/>
        </w:rPr>
        <w:t xml:space="preserve"> with the HR Training team</w:t>
      </w:r>
      <w:r w:rsidR="002C3429" w:rsidRPr="00200531">
        <w:rPr>
          <w:rFonts w:ascii="Arial" w:hAnsi="Arial" w:cstheme="minorBidi"/>
          <w:color w:val="auto"/>
          <w:szCs w:val="22"/>
        </w:rPr>
        <w:t xml:space="preserve">. </w:t>
      </w:r>
      <w:r w:rsidR="000536E6" w:rsidRPr="00200531">
        <w:rPr>
          <w:rFonts w:ascii="Arial" w:hAnsi="Arial" w:cstheme="minorBidi"/>
          <w:color w:val="auto"/>
          <w:szCs w:val="22"/>
        </w:rPr>
        <w:t xml:space="preserve">Naman explains why he joined </w:t>
      </w:r>
      <w:r w:rsidR="00012751" w:rsidRPr="00200531">
        <w:rPr>
          <w:rFonts w:ascii="Arial" w:hAnsi="Arial" w:cstheme="minorBidi"/>
          <w:color w:val="auto"/>
          <w:szCs w:val="22"/>
        </w:rPr>
        <w:t>our</w:t>
      </w:r>
      <w:r w:rsidR="000536E6" w:rsidRPr="00200531">
        <w:rPr>
          <w:rFonts w:ascii="Arial" w:hAnsi="Arial" w:cstheme="minorBidi"/>
          <w:color w:val="auto"/>
          <w:szCs w:val="22"/>
        </w:rPr>
        <w:t xml:space="preserve"> </w:t>
      </w:r>
      <w:r w:rsidR="00200531">
        <w:rPr>
          <w:rFonts w:ascii="Arial" w:hAnsi="Arial" w:cstheme="minorBidi"/>
          <w:color w:val="auto"/>
          <w:szCs w:val="22"/>
        </w:rPr>
        <w:t>‘</w:t>
      </w:r>
      <w:r w:rsidR="000536E6" w:rsidRPr="00200531">
        <w:rPr>
          <w:rFonts w:ascii="Arial" w:hAnsi="Arial" w:cstheme="minorBidi"/>
          <w:color w:val="auto"/>
          <w:szCs w:val="22"/>
        </w:rPr>
        <w:t xml:space="preserve">Give Someone </w:t>
      </w:r>
      <w:r w:rsidR="00200531">
        <w:rPr>
          <w:rFonts w:ascii="Arial" w:hAnsi="Arial" w:cstheme="minorBidi"/>
          <w:color w:val="auto"/>
          <w:szCs w:val="22"/>
        </w:rPr>
        <w:t>a</w:t>
      </w:r>
      <w:r w:rsidR="000536E6" w:rsidRPr="00200531">
        <w:rPr>
          <w:rFonts w:ascii="Arial" w:hAnsi="Arial" w:cstheme="minorBidi"/>
          <w:color w:val="auto"/>
          <w:szCs w:val="22"/>
        </w:rPr>
        <w:t xml:space="preserve"> Start</w:t>
      </w:r>
      <w:r w:rsidR="00200531">
        <w:rPr>
          <w:rFonts w:ascii="Arial" w:hAnsi="Arial" w:cstheme="minorBidi"/>
          <w:color w:val="auto"/>
          <w:szCs w:val="22"/>
        </w:rPr>
        <w:t>’</w:t>
      </w:r>
      <w:r w:rsidR="000536E6" w:rsidRPr="00200531">
        <w:rPr>
          <w:rFonts w:ascii="Arial" w:hAnsi="Arial" w:cstheme="minorBidi"/>
          <w:color w:val="auto"/>
          <w:szCs w:val="22"/>
        </w:rPr>
        <w:t xml:space="preserve"> </w:t>
      </w:r>
      <w:r w:rsidR="00012751" w:rsidRPr="00200531">
        <w:rPr>
          <w:rFonts w:ascii="Arial" w:hAnsi="Arial" w:cstheme="minorBidi"/>
          <w:color w:val="auto"/>
          <w:szCs w:val="22"/>
        </w:rPr>
        <w:t>work experience programme</w:t>
      </w:r>
      <w:r w:rsidR="000536E6" w:rsidRPr="00200531">
        <w:rPr>
          <w:rFonts w:ascii="Arial" w:hAnsi="Arial" w:cstheme="minorBidi"/>
          <w:color w:val="auto"/>
          <w:szCs w:val="22"/>
        </w:rPr>
        <w:t>:</w:t>
      </w:r>
    </w:p>
    <w:p w14:paraId="0B19A53B" w14:textId="77777777" w:rsidR="003E18E4" w:rsidRDefault="003E18E4" w:rsidP="003E18E4">
      <w:pPr>
        <w:pStyle w:val="Default"/>
      </w:pPr>
    </w:p>
    <w:p w14:paraId="71E47B15" w14:textId="2440285F" w:rsidR="003E18E4" w:rsidRPr="006E7D67" w:rsidRDefault="003E18E4" w:rsidP="003E18E4">
      <w:pPr>
        <w:pStyle w:val="Default"/>
        <w:rPr>
          <w:rFonts w:ascii="Arial" w:hAnsi="Arial" w:cs="Arial"/>
          <w:color w:val="4472C4" w:themeColor="accent1"/>
        </w:rPr>
      </w:pPr>
      <w:r w:rsidRPr="006E7D67">
        <w:rPr>
          <w:rFonts w:ascii="Arial" w:hAnsi="Arial" w:cs="Arial"/>
          <w:color w:val="4472C4" w:themeColor="accent1"/>
        </w:rPr>
        <w:t>“I was diagnosed with severe autism when I was 18 months old. I went to a special school and later, with support, to a mainstream school. Although I struggled due to my autism, I went on to achieve good A levels and then got a BSc degree in Maths.</w:t>
      </w:r>
    </w:p>
    <w:p w14:paraId="576646D1" w14:textId="77777777" w:rsidR="008F7588" w:rsidRPr="006E7D67" w:rsidRDefault="003E18E4" w:rsidP="003E18E4">
      <w:pPr>
        <w:pStyle w:val="Default"/>
        <w:rPr>
          <w:rFonts w:ascii="Arial" w:hAnsi="Arial" w:cs="Arial"/>
          <w:color w:val="4472C4" w:themeColor="accent1"/>
        </w:rPr>
      </w:pPr>
      <w:r w:rsidRPr="006E7D67">
        <w:rPr>
          <w:rFonts w:ascii="Arial" w:hAnsi="Arial" w:cs="Arial"/>
          <w:color w:val="4472C4" w:themeColor="accent1"/>
        </w:rPr>
        <w:t xml:space="preserve">After I finished my degree, I started to apply for jobs. I was invited to interviews but a successful outcome was a challenge, even </w:t>
      </w:r>
      <w:r w:rsidR="008F7588" w:rsidRPr="006E7D67">
        <w:rPr>
          <w:rFonts w:ascii="Arial" w:hAnsi="Arial" w:cs="Arial"/>
          <w:color w:val="4472C4" w:themeColor="accent1"/>
        </w:rPr>
        <w:t>despite</w:t>
      </w:r>
      <w:r w:rsidRPr="006E7D67">
        <w:rPr>
          <w:rFonts w:ascii="Arial" w:hAnsi="Arial" w:cs="Arial"/>
          <w:color w:val="4472C4" w:themeColor="accent1"/>
        </w:rPr>
        <w:t xml:space="preserve"> my degree. I struggled to remain hopeful. </w:t>
      </w:r>
    </w:p>
    <w:p w14:paraId="7C3D9DDF" w14:textId="1BEC6834" w:rsidR="000536E6" w:rsidRPr="006E7D67" w:rsidRDefault="003E18E4" w:rsidP="003E18E4">
      <w:pPr>
        <w:pStyle w:val="Default"/>
        <w:rPr>
          <w:rFonts w:ascii="Arial" w:hAnsi="Arial" w:cs="Arial"/>
          <w:color w:val="4472C4" w:themeColor="accent1"/>
        </w:rPr>
      </w:pPr>
      <w:r w:rsidRPr="006E7D67">
        <w:rPr>
          <w:rFonts w:ascii="Arial" w:hAnsi="Arial" w:cs="Arial"/>
          <w:color w:val="4472C4" w:themeColor="accent1"/>
        </w:rPr>
        <w:t>I eventually came across a disability careers fair where I was introduced to Thames Water and signed up to join the GSAS Programme. It was through this that I gained invaluable work experience to support my future. I felt not only appreciated but understood, and I saw that this would be a company where different backgrounds were valued.”</w:t>
      </w:r>
    </w:p>
    <w:p w14:paraId="799FEB8E" w14:textId="285ECBD3" w:rsidR="002C3429" w:rsidRDefault="002C3429" w:rsidP="004104FC">
      <w:pPr>
        <w:pStyle w:val="Default"/>
        <w:rPr>
          <w:sz w:val="23"/>
          <w:szCs w:val="23"/>
        </w:rPr>
      </w:pPr>
    </w:p>
    <w:p w14:paraId="254373F6" w14:textId="77777777" w:rsidR="00026C23" w:rsidRDefault="008353B6" w:rsidP="004104FC">
      <w:pPr>
        <w:pStyle w:val="Default"/>
        <w:rPr>
          <w:rFonts w:ascii="Arial" w:hAnsi="Arial" w:cstheme="minorBidi"/>
          <w:color w:val="auto"/>
          <w:szCs w:val="22"/>
        </w:rPr>
      </w:pPr>
      <w:r w:rsidRPr="00A8118F">
        <w:rPr>
          <w:rFonts w:ascii="Arial" w:hAnsi="Arial" w:cstheme="minorBidi"/>
          <w:color w:val="auto"/>
          <w:szCs w:val="22"/>
        </w:rPr>
        <w:t xml:space="preserve">Like many people, Naman’s </w:t>
      </w:r>
      <w:r w:rsidR="009C28A3" w:rsidRPr="00A8118F">
        <w:rPr>
          <w:rFonts w:ascii="Arial" w:hAnsi="Arial" w:cstheme="minorBidi"/>
          <w:color w:val="auto"/>
          <w:szCs w:val="22"/>
        </w:rPr>
        <w:t xml:space="preserve">permanent </w:t>
      </w:r>
      <w:r w:rsidRPr="00A8118F">
        <w:rPr>
          <w:rFonts w:ascii="Arial" w:hAnsi="Arial" w:cstheme="minorBidi"/>
          <w:color w:val="auto"/>
          <w:szCs w:val="22"/>
        </w:rPr>
        <w:t xml:space="preserve">job search was impacted by the affects of the pandemic </w:t>
      </w:r>
      <w:r w:rsidR="00B275CB" w:rsidRPr="00A8118F">
        <w:rPr>
          <w:rFonts w:ascii="Arial" w:hAnsi="Arial" w:cstheme="minorBidi"/>
          <w:color w:val="auto"/>
          <w:szCs w:val="22"/>
        </w:rPr>
        <w:t xml:space="preserve">and in 2021 he applied for a </w:t>
      </w:r>
      <w:r w:rsidR="002F1787" w:rsidRPr="00A8118F">
        <w:rPr>
          <w:rFonts w:ascii="Arial" w:hAnsi="Arial" w:cstheme="minorBidi"/>
          <w:color w:val="auto"/>
          <w:szCs w:val="22"/>
        </w:rPr>
        <w:t>six</w:t>
      </w:r>
      <w:r w:rsidR="00C761BF" w:rsidRPr="00A8118F">
        <w:rPr>
          <w:rFonts w:ascii="Arial" w:hAnsi="Arial" w:cstheme="minorBidi"/>
          <w:color w:val="auto"/>
          <w:szCs w:val="22"/>
        </w:rPr>
        <w:t>-</w:t>
      </w:r>
      <w:r w:rsidR="002F1787" w:rsidRPr="00A8118F">
        <w:rPr>
          <w:rFonts w:ascii="Arial" w:hAnsi="Arial" w:cstheme="minorBidi"/>
          <w:color w:val="auto"/>
          <w:szCs w:val="22"/>
        </w:rPr>
        <w:t xml:space="preserve">month </w:t>
      </w:r>
      <w:r w:rsidR="00B275CB" w:rsidRPr="00A8118F">
        <w:rPr>
          <w:rFonts w:ascii="Arial" w:hAnsi="Arial" w:cstheme="minorBidi"/>
          <w:color w:val="auto"/>
          <w:szCs w:val="22"/>
        </w:rPr>
        <w:t>role on Thames Water’s Kickstart scheme.</w:t>
      </w:r>
      <w:r w:rsidR="00240ED1" w:rsidRPr="00A8118F">
        <w:rPr>
          <w:rFonts w:ascii="Arial" w:hAnsi="Arial" w:cstheme="minorBidi"/>
          <w:color w:val="auto"/>
          <w:szCs w:val="22"/>
        </w:rPr>
        <w:t xml:space="preserve"> Naman joined the </w:t>
      </w:r>
      <w:r w:rsidR="00626A6F" w:rsidRPr="00A8118F">
        <w:rPr>
          <w:rFonts w:ascii="Arial" w:hAnsi="Arial" w:cstheme="minorBidi"/>
          <w:color w:val="auto"/>
          <w:szCs w:val="22"/>
        </w:rPr>
        <w:t xml:space="preserve">Bulk Metering </w:t>
      </w:r>
      <w:r w:rsidR="00240ED1" w:rsidRPr="00A8118F">
        <w:rPr>
          <w:rFonts w:ascii="Arial" w:hAnsi="Arial" w:cstheme="minorBidi"/>
          <w:color w:val="auto"/>
          <w:szCs w:val="22"/>
        </w:rPr>
        <w:t xml:space="preserve">team working with </w:t>
      </w:r>
      <w:r w:rsidR="005E1EF0" w:rsidRPr="00A8118F">
        <w:rPr>
          <w:rFonts w:ascii="Arial" w:hAnsi="Arial" w:cstheme="minorBidi"/>
          <w:color w:val="auto"/>
          <w:szCs w:val="22"/>
        </w:rPr>
        <w:t>his mentor and Service Delivery Manager,</w:t>
      </w:r>
      <w:r w:rsidR="00240ED1" w:rsidRPr="00A8118F">
        <w:rPr>
          <w:rFonts w:ascii="Arial" w:hAnsi="Arial" w:cstheme="minorBidi"/>
          <w:color w:val="auto"/>
          <w:szCs w:val="22"/>
        </w:rPr>
        <w:t xml:space="preserve"> Rosie Rand</w:t>
      </w:r>
      <w:r w:rsidR="00773594" w:rsidRPr="00A8118F">
        <w:rPr>
          <w:rFonts w:ascii="Arial" w:hAnsi="Arial" w:cstheme="minorBidi"/>
          <w:color w:val="auto"/>
          <w:szCs w:val="22"/>
        </w:rPr>
        <w:t xml:space="preserve">. Naman </w:t>
      </w:r>
      <w:r w:rsidR="009901DB" w:rsidRPr="00A8118F">
        <w:rPr>
          <w:rFonts w:ascii="Arial" w:hAnsi="Arial" w:cstheme="minorBidi"/>
          <w:color w:val="auto"/>
          <w:szCs w:val="22"/>
        </w:rPr>
        <w:t xml:space="preserve">was responsible for </w:t>
      </w:r>
      <w:r w:rsidR="003C3498" w:rsidRPr="00A8118F">
        <w:rPr>
          <w:rFonts w:ascii="Arial" w:hAnsi="Arial" w:cstheme="minorBidi"/>
          <w:color w:val="auto"/>
          <w:szCs w:val="22"/>
        </w:rPr>
        <w:t xml:space="preserve">customer contact </w:t>
      </w:r>
      <w:r w:rsidR="009901DB" w:rsidRPr="00A8118F">
        <w:rPr>
          <w:rFonts w:ascii="Arial" w:hAnsi="Arial" w:cstheme="minorBidi"/>
          <w:color w:val="auto"/>
          <w:szCs w:val="22"/>
        </w:rPr>
        <w:t>data analysis</w:t>
      </w:r>
      <w:r w:rsidR="00A8118F">
        <w:rPr>
          <w:rFonts w:ascii="Arial" w:hAnsi="Arial" w:cstheme="minorBidi"/>
          <w:color w:val="auto"/>
          <w:szCs w:val="22"/>
        </w:rPr>
        <w:t xml:space="preserve"> </w:t>
      </w:r>
      <w:r w:rsidR="00773594" w:rsidRPr="00A8118F">
        <w:rPr>
          <w:rFonts w:ascii="Arial" w:hAnsi="Arial" w:cstheme="minorBidi"/>
          <w:color w:val="auto"/>
          <w:szCs w:val="22"/>
        </w:rPr>
        <w:t xml:space="preserve">and </w:t>
      </w:r>
      <w:r w:rsidR="00C761BF" w:rsidRPr="00A8118F">
        <w:rPr>
          <w:rFonts w:ascii="Arial" w:hAnsi="Arial" w:cstheme="minorBidi"/>
          <w:color w:val="auto"/>
          <w:szCs w:val="22"/>
        </w:rPr>
        <w:t>producing regular reports for the team</w:t>
      </w:r>
      <w:r w:rsidR="00A8118F">
        <w:rPr>
          <w:rFonts w:ascii="Arial" w:hAnsi="Arial" w:cstheme="minorBidi"/>
          <w:color w:val="auto"/>
          <w:szCs w:val="22"/>
        </w:rPr>
        <w:t xml:space="preserve"> which he was able to deliver</w:t>
      </w:r>
      <w:r w:rsidR="00F35AE5">
        <w:rPr>
          <w:rFonts w:ascii="Arial" w:hAnsi="Arial" w:cstheme="minorBidi"/>
          <w:color w:val="auto"/>
          <w:szCs w:val="22"/>
        </w:rPr>
        <w:t xml:space="preserve"> on time and with good accuracy</w:t>
      </w:r>
      <w:r w:rsidR="009901DB" w:rsidRPr="00A8118F">
        <w:rPr>
          <w:rFonts w:ascii="Arial" w:hAnsi="Arial" w:cstheme="minorBidi"/>
          <w:color w:val="auto"/>
          <w:szCs w:val="22"/>
        </w:rPr>
        <w:t>.</w:t>
      </w:r>
      <w:r w:rsidR="00F35AE5">
        <w:rPr>
          <w:rFonts w:ascii="Arial" w:hAnsi="Arial" w:cstheme="minorBidi"/>
          <w:color w:val="auto"/>
          <w:szCs w:val="22"/>
        </w:rPr>
        <w:t xml:space="preserve"> An area that was identified as one to work on, was producing data insights, and </w:t>
      </w:r>
      <w:r w:rsidR="003B27F1">
        <w:rPr>
          <w:rFonts w:ascii="Arial" w:hAnsi="Arial" w:cstheme="minorBidi"/>
          <w:color w:val="auto"/>
          <w:szCs w:val="22"/>
        </w:rPr>
        <w:t>Naman’s mentor Rosie arranged for him to spend time with another team to work on this skill.</w:t>
      </w:r>
      <w:r w:rsidR="009901DB" w:rsidRPr="00A8118F">
        <w:rPr>
          <w:rFonts w:ascii="Arial" w:hAnsi="Arial" w:cstheme="minorBidi"/>
          <w:color w:val="auto"/>
          <w:szCs w:val="22"/>
        </w:rPr>
        <w:t xml:space="preserve"> </w:t>
      </w:r>
      <w:r w:rsidR="002C352A">
        <w:rPr>
          <w:rFonts w:ascii="Arial" w:hAnsi="Arial" w:cstheme="minorBidi"/>
          <w:color w:val="auto"/>
          <w:szCs w:val="22"/>
        </w:rPr>
        <w:t xml:space="preserve">As part of the </w:t>
      </w:r>
      <w:r w:rsidR="00026C23">
        <w:rPr>
          <w:rFonts w:ascii="Arial" w:hAnsi="Arial" w:cstheme="minorBidi"/>
          <w:color w:val="auto"/>
          <w:szCs w:val="22"/>
        </w:rPr>
        <w:t>Water Network Data Insights team, Naman was able to learn some new skills in SQL and Power BI in a very short period.</w:t>
      </w:r>
    </w:p>
    <w:p w14:paraId="370DF5BB" w14:textId="77777777" w:rsidR="00026C23" w:rsidRDefault="00026C23" w:rsidP="004104FC">
      <w:pPr>
        <w:pStyle w:val="Default"/>
        <w:rPr>
          <w:rFonts w:ascii="Arial" w:hAnsi="Arial" w:cstheme="minorBidi"/>
          <w:color w:val="auto"/>
          <w:szCs w:val="22"/>
        </w:rPr>
      </w:pPr>
    </w:p>
    <w:p w14:paraId="57BE133A" w14:textId="5BC360C1" w:rsidR="001C5D5E" w:rsidRPr="00A8118F" w:rsidRDefault="009901DB" w:rsidP="004104FC">
      <w:pPr>
        <w:pStyle w:val="Default"/>
        <w:rPr>
          <w:rFonts w:ascii="Arial" w:hAnsi="Arial" w:cstheme="minorBidi"/>
          <w:color w:val="auto"/>
          <w:szCs w:val="22"/>
        </w:rPr>
      </w:pPr>
      <w:r w:rsidRPr="00A8118F">
        <w:rPr>
          <w:rFonts w:ascii="Arial" w:hAnsi="Arial" w:cstheme="minorBidi"/>
          <w:color w:val="auto"/>
          <w:szCs w:val="22"/>
        </w:rPr>
        <w:t xml:space="preserve">Each of Thames Water’s Kickstart positions were </w:t>
      </w:r>
      <w:r w:rsidR="00026141" w:rsidRPr="00A8118F">
        <w:rPr>
          <w:rFonts w:ascii="Arial" w:hAnsi="Arial" w:cstheme="minorBidi"/>
          <w:color w:val="auto"/>
          <w:szCs w:val="22"/>
        </w:rPr>
        <w:t xml:space="preserve">created to make the most of the candidate and mentor’s skills, </w:t>
      </w:r>
      <w:r w:rsidR="00E4091E" w:rsidRPr="00A8118F">
        <w:rPr>
          <w:rFonts w:ascii="Arial" w:hAnsi="Arial" w:cstheme="minorBidi"/>
          <w:color w:val="auto"/>
          <w:szCs w:val="22"/>
        </w:rPr>
        <w:t xml:space="preserve">and Naman was supported by the Skills and Emerging Talent team with wrap around care. </w:t>
      </w:r>
      <w:r w:rsidR="003960E7" w:rsidRPr="00A8118F">
        <w:rPr>
          <w:rFonts w:ascii="Arial" w:hAnsi="Arial" w:cstheme="minorBidi"/>
          <w:color w:val="auto"/>
          <w:szCs w:val="22"/>
        </w:rPr>
        <w:t xml:space="preserve">In addition to his day job, Naman and the rest of his Kickstart cohort were enrolled on an accredited Level 1 Employability Skills course delivered by West London College, and a Diploma in Sustainable Development Goals delivered by Academy One. </w:t>
      </w:r>
      <w:r w:rsidR="006963AD">
        <w:rPr>
          <w:rFonts w:ascii="Arial" w:hAnsi="Arial" w:cstheme="minorBidi"/>
          <w:color w:val="auto"/>
          <w:szCs w:val="22"/>
        </w:rPr>
        <w:t>Naman’s</w:t>
      </w:r>
      <w:r w:rsidR="00026C23">
        <w:rPr>
          <w:rFonts w:ascii="Arial" w:hAnsi="Arial" w:cstheme="minorBidi"/>
          <w:color w:val="auto"/>
          <w:szCs w:val="22"/>
        </w:rPr>
        <w:t xml:space="preserve"> confidence really grew </w:t>
      </w:r>
      <w:r w:rsidR="00026C23">
        <w:rPr>
          <w:rFonts w:ascii="Arial" w:hAnsi="Arial" w:cstheme="minorBidi"/>
          <w:color w:val="auto"/>
          <w:szCs w:val="22"/>
        </w:rPr>
        <w:lastRenderedPageBreak/>
        <w:t>over the six months</w:t>
      </w:r>
      <w:r w:rsidR="00C87ECD">
        <w:rPr>
          <w:rFonts w:ascii="Arial" w:hAnsi="Arial" w:cstheme="minorBidi"/>
          <w:color w:val="auto"/>
          <w:szCs w:val="22"/>
        </w:rPr>
        <w:t>,</w:t>
      </w:r>
      <w:r w:rsidR="00026C23">
        <w:rPr>
          <w:rFonts w:ascii="Arial" w:hAnsi="Arial" w:cstheme="minorBidi"/>
          <w:color w:val="auto"/>
          <w:szCs w:val="22"/>
        </w:rPr>
        <w:t xml:space="preserve"> and he was a</w:t>
      </w:r>
      <w:r w:rsidR="00C87ECD">
        <w:rPr>
          <w:rFonts w:ascii="Arial" w:hAnsi="Arial" w:cstheme="minorBidi"/>
          <w:color w:val="auto"/>
          <w:szCs w:val="22"/>
        </w:rPr>
        <w:t xml:space="preserve"> vocal</w:t>
      </w:r>
      <w:r w:rsidR="00026C23">
        <w:rPr>
          <w:rFonts w:ascii="Arial" w:hAnsi="Arial" w:cstheme="minorBidi"/>
          <w:color w:val="auto"/>
          <w:szCs w:val="22"/>
        </w:rPr>
        <w:t xml:space="preserve"> partic</w:t>
      </w:r>
      <w:r w:rsidR="003960E7">
        <w:rPr>
          <w:rFonts w:ascii="Arial" w:hAnsi="Arial" w:cstheme="minorBidi"/>
          <w:color w:val="auto"/>
          <w:szCs w:val="22"/>
        </w:rPr>
        <w:t>ipant in his weekly college classes</w:t>
      </w:r>
      <w:r w:rsidR="00C87ECD">
        <w:rPr>
          <w:rFonts w:ascii="Arial" w:hAnsi="Arial" w:cstheme="minorBidi"/>
          <w:color w:val="auto"/>
          <w:szCs w:val="22"/>
        </w:rPr>
        <w:t xml:space="preserve"> with his Kickstart cohort</w:t>
      </w:r>
      <w:r w:rsidR="003960E7">
        <w:rPr>
          <w:rFonts w:ascii="Arial" w:hAnsi="Arial" w:cstheme="minorBidi"/>
          <w:color w:val="auto"/>
          <w:szCs w:val="22"/>
        </w:rPr>
        <w:t>, a</w:t>
      </w:r>
      <w:r w:rsidR="00C87ECD">
        <w:rPr>
          <w:rFonts w:ascii="Arial" w:hAnsi="Arial" w:cstheme="minorBidi"/>
          <w:color w:val="auto"/>
          <w:szCs w:val="22"/>
        </w:rPr>
        <w:t xml:space="preserve"> skill </w:t>
      </w:r>
      <w:r w:rsidR="003960E7">
        <w:rPr>
          <w:rFonts w:ascii="Arial" w:hAnsi="Arial" w:cstheme="minorBidi"/>
          <w:color w:val="auto"/>
          <w:szCs w:val="22"/>
        </w:rPr>
        <w:t xml:space="preserve">which </w:t>
      </w:r>
      <w:r w:rsidR="009D42D7">
        <w:rPr>
          <w:rFonts w:ascii="Arial" w:hAnsi="Arial" w:cstheme="minorBidi"/>
          <w:color w:val="auto"/>
          <w:szCs w:val="22"/>
        </w:rPr>
        <w:t>does not come easily to</w:t>
      </w:r>
      <w:r w:rsidR="003960E7">
        <w:rPr>
          <w:rFonts w:ascii="Arial" w:hAnsi="Arial" w:cstheme="minorBidi"/>
          <w:color w:val="auto"/>
          <w:szCs w:val="22"/>
        </w:rPr>
        <w:t xml:space="preserve"> Naman. </w:t>
      </w:r>
      <w:r w:rsidR="005D2DB5">
        <w:rPr>
          <w:rFonts w:ascii="Arial" w:hAnsi="Arial" w:cstheme="minorBidi"/>
          <w:color w:val="auto"/>
          <w:szCs w:val="22"/>
        </w:rPr>
        <w:t xml:space="preserve">Naman’s </w:t>
      </w:r>
      <w:r w:rsidR="005D599D">
        <w:rPr>
          <w:rFonts w:ascii="Arial" w:hAnsi="Arial" w:cstheme="minorBidi"/>
          <w:color w:val="auto"/>
          <w:szCs w:val="22"/>
        </w:rPr>
        <w:t>social and work</w:t>
      </w:r>
      <w:r w:rsidR="00041ACB">
        <w:rPr>
          <w:rFonts w:ascii="Arial" w:hAnsi="Arial" w:cstheme="minorBidi"/>
          <w:color w:val="auto"/>
          <w:szCs w:val="22"/>
        </w:rPr>
        <w:t>-</w:t>
      </w:r>
      <w:r w:rsidR="005D599D">
        <w:rPr>
          <w:rFonts w:ascii="Arial" w:hAnsi="Arial" w:cstheme="minorBidi"/>
          <w:color w:val="auto"/>
          <w:szCs w:val="22"/>
        </w:rPr>
        <w:t>related</w:t>
      </w:r>
      <w:r w:rsidR="005D2DB5">
        <w:rPr>
          <w:rFonts w:ascii="Arial" w:hAnsi="Arial" w:cstheme="minorBidi"/>
          <w:color w:val="auto"/>
          <w:szCs w:val="22"/>
        </w:rPr>
        <w:t xml:space="preserve"> progress </w:t>
      </w:r>
      <w:r w:rsidR="005D599D">
        <w:rPr>
          <w:rFonts w:ascii="Arial" w:hAnsi="Arial" w:cstheme="minorBidi"/>
          <w:color w:val="auto"/>
          <w:szCs w:val="22"/>
        </w:rPr>
        <w:t>was</w:t>
      </w:r>
      <w:r w:rsidR="005D2DB5">
        <w:rPr>
          <w:rFonts w:ascii="Arial" w:hAnsi="Arial" w:cstheme="minorBidi"/>
          <w:color w:val="auto"/>
          <w:szCs w:val="22"/>
        </w:rPr>
        <w:t xml:space="preserve"> notable </w:t>
      </w:r>
      <w:r w:rsidR="005D599D">
        <w:rPr>
          <w:rFonts w:ascii="Arial" w:hAnsi="Arial" w:cstheme="minorBidi"/>
          <w:color w:val="auto"/>
          <w:szCs w:val="22"/>
        </w:rPr>
        <w:t>in the context of the</w:t>
      </w:r>
      <w:r w:rsidR="005D2DB5">
        <w:rPr>
          <w:rFonts w:ascii="Arial" w:hAnsi="Arial" w:cstheme="minorBidi"/>
          <w:color w:val="auto"/>
          <w:szCs w:val="22"/>
        </w:rPr>
        <w:t xml:space="preserve"> Covid</w:t>
      </w:r>
      <w:r w:rsidR="005D599D">
        <w:rPr>
          <w:rFonts w:ascii="Arial" w:hAnsi="Arial" w:cstheme="minorBidi"/>
          <w:color w:val="auto"/>
          <w:szCs w:val="22"/>
        </w:rPr>
        <w:t xml:space="preserve"> pandemic</w:t>
      </w:r>
      <w:r w:rsidR="005D2DB5">
        <w:rPr>
          <w:rFonts w:ascii="Arial" w:hAnsi="Arial" w:cstheme="minorBidi"/>
          <w:color w:val="auto"/>
          <w:szCs w:val="22"/>
        </w:rPr>
        <w:t xml:space="preserve">, </w:t>
      </w:r>
      <w:r w:rsidR="005D599D">
        <w:rPr>
          <w:rFonts w:ascii="Arial" w:hAnsi="Arial" w:cstheme="minorBidi"/>
          <w:color w:val="auto"/>
          <w:szCs w:val="22"/>
        </w:rPr>
        <w:t xml:space="preserve">as </w:t>
      </w:r>
      <w:r w:rsidR="005D2DB5">
        <w:rPr>
          <w:rFonts w:ascii="Arial" w:hAnsi="Arial" w:cstheme="minorBidi"/>
          <w:color w:val="auto"/>
          <w:szCs w:val="22"/>
        </w:rPr>
        <w:t xml:space="preserve">he was mostly working </w:t>
      </w:r>
      <w:r w:rsidR="00D856FC">
        <w:rPr>
          <w:rFonts w:ascii="Arial" w:hAnsi="Arial" w:cstheme="minorBidi"/>
          <w:color w:val="auto"/>
          <w:szCs w:val="22"/>
        </w:rPr>
        <w:t xml:space="preserve">and learning </w:t>
      </w:r>
      <w:r w:rsidR="005D2DB5">
        <w:rPr>
          <w:rFonts w:ascii="Arial" w:hAnsi="Arial" w:cstheme="minorBidi"/>
          <w:color w:val="auto"/>
          <w:szCs w:val="22"/>
        </w:rPr>
        <w:t>from home</w:t>
      </w:r>
      <w:r w:rsidR="00D856FC">
        <w:rPr>
          <w:rFonts w:ascii="Arial" w:hAnsi="Arial" w:cstheme="minorBidi"/>
          <w:color w:val="auto"/>
          <w:szCs w:val="22"/>
        </w:rPr>
        <w:t>,</w:t>
      </w:r>
      <w:r w:rsidR="005D2DB5">
        <w:rPr>
          <w:rFonts w:ascii="Arial" w:hAnsi="Arial" w:cstheme="minorBidi"/>
          <w:color w:val="auto"/>
          <w:szCs w:val="22"/>
        </w:rPr>
        <w:t xml:space="preserve"> joining meetings via Teams.</w:t>
      </w:r>
    </w:p>
    <w:p w14:paraId="62DDAE05" w14:textId="77777777" w:rsidR="008F7588" w:rsidRPr="004104FC" w:rsidRDefault="008F7588" w:rsidP="004104FC">
      <w:pPr>
        <w:pStyle w:val="Default"/>
        <w:rPr>
          <w:sz w:val="23"/>
          <w:szCs w:val="23"/>
        </w:rPr>
      </w:pPr>
    </w:p>
    <w:p w14:paraId="0C0BE75E" w14:textId="76D8762E" w:rsidR="00820EAA" w:rsidRDefault="009901DB" w:rsidP="007A1101">
      <w:pPr>
        <w:rPr>
          <w:rFonts w:ascii="Arial" w:hAnsi="Arial"/>
          <w:b/>
          <w:bCs/>
          <w:color w:val="4472C4" w:themeColor="accent1"/>
          <w:sz w:val="24"/>
        </w:rPr>
      </w:pPr>
      <w:r>
        <w:rPr>
          <w:rFonts w:ascii="Arial" w:hAnsi="Arial"/>
          <w:b/>
          <w:bCs/>
          <w:color w:val="4472C4" w:themeColor="accent1"/>
          <w:sz w:val="24"/>
        </w:rPr>
        <w:t>Watch this video to hear from</w:t>
      </w:r>
      <w:r w:rsidR="00106077">
        <w:rPr>
          <w:rFonts w:ascii="Arial" w:hAnsi="Arial"/>
          <w:b/>
          <w:bCs/>
          <w:color w:val="4472C4" w:themeColor="accent1"/>
          <w:sz w:val="24"/>
        </w:rPr>
        <w:t xml:space="preserve"> Naman and his Kickstart mentor here: </w:t>
      </w:r>
      <w:hyperlink r:id="rId7" w:history="1">
        <w:r w:rsidR="00820EAA">
          <w:rPr>
            <w:rStyle w:val="Hyperlink"/>
            <w:rFonts w:ascii="Arial" w:hAnsi="Arial"/>
            <w:b/>
            <w:bCs/>
            <w:sz w:val="24"/>
          </w:rPr>
          <w:t>Naman Chandra and his Kickstart mentor Rosie</w:t>
        </w:r>
      </w:hyperlink>
      <w:r w:rsidR="00820EAA">
        <w:rPr>
          <w:rFonts w:ascii="Arial" w:hAnsi="Arial"/>
          <w:b/>
          <w:bCs/>
          <w:color w:val="4472C4" w:themeColor="accent1"/>
          <w:sz w:val="24"/>
        </w:rPr>
        <w:t xml:space="preserve"> </w:t>
      </w:r>
    </w:p>
    <w:p w14:paraId="589A6808" w14:textId="65772D9C" w:rsidR="00820EAA" w:rsidRDefault="00DF5E48" w:rsidP="007A1101">
      <w:pPr>
        <w:rPr>
          <w:rFonts w:ascii="Arial" w:hAnsi="Arial"/>
          <w:sz w:val="24"/>
        </w:rPr>
      </w:pPr>
      <w:r>
        <w:rPr>
          <w:rFonts w:ascii="Arial" w:hAnsi="Arial"/>
          <w:sz w:val="24"/>
        </w:rPr>
        <w:t xml:space="preserve">Naman’s mentor Rosie recognised Naman’s potential and </w:t>
      </w:r>
      <w:r w:rsidR="006E02D2">
        <w:rPr>
          <w:rFonts w:ascii="Arial" w:hAnsi="Arial"/>
          <w:sz w:val="24"/>
        </w:rPr>
        <w:t xml:space="preserve">worked with the Skills and Emerging Talent team to </w:t>
      </w:r>
      <w:r>
        <w:rPr>
          <w:rFonts w:ascii="Arial" w:hAnsi="Arial"/>
          <w:sz w:val="24"/>
        </w:rPr>
        <w:t>suppor</w:t>
      </w:r>
      <w:r w:rsidR="006E02D2">
        <w:rPr>
          <w:rFonts w:ascii="Arial" w:hAnsi="Arial"/>
          <w:sz w:val="24"/>
        </w:rPr>
        <w:t>t</w:t>
      </w:r>
      <w:r>
        <w:rPr>
          <w:rFonts w:ascii="Arial" w:hAnsi="Arial"/>
          <w:sz w:val="24"/>
        </w:rPr>
        <w:t xml:space="preserve"> him with his </w:t>
      </w:r>
      <w:r w:rsidR="00237A33">
        <w:rPr>
          <w:rFonts w:ascii="Arial" w:hAnsi="Arial"/>
          <w:sz w:val="24"/>
        </w:rPr>
        <w:t xml:space="preserve">permanent </w:t>
      </w:r>
      <w:r w:rsidR="006E02D2">
        <w:rPr>
          <w:rFonts w:ascii="Arial" w:hAnsi="Arial"/>
          <w:sz w:val="24"/>
        </w:rPr>
        <w:t xml:space="preserve">job search at Thames Water. </w:t>
      </w:r>
      <w:r w:rsidR="00A009A3">
        <w:rPr>
          <w:rFonts w:ascii="Arial" w:hAnsi="Arial"/>
          <w:sz w:val="24"/>
        </w:rPr>
        <w:t xml:space="preserve">Many of the existing vacancies seemed like too much </w:t>
      </w:r>
      <w:r w:rsidR="00237A33">
        <w:rPr>
          <w:rFonts w:ascii="Arial" w:hAnsi="Arial"/>
          <w:sz w:val="24"/>
        </w:rPr>
        <w:t>of a jump in experience, and an apprentice route seemed ideal</w:t>
      </w:r>
      <w:r w:rsidR="009D42D7">
        <w:rPr>
          <w:rFonts w:ascii="Arial" w:hAnsi="Arial"/>
          <w:sz w:val="24"/>
        </w:rPr>
        <w:t xml:space="preserve"> to give him the practical experience he needed, in a supportive learning environment</w:t>
      </w:r>
      <w:r w:rsidR="00237A33">
        <w:rPr>
          <w:rFonts w:ascii="Arial" w:hAnsi="Arial"/>
          <w:sz w:val="24"/>
        </w:rPr>
        <w:t xml:space="preserve">. </w:t>
      </w:r>
      <w:r w:rsidR="00AC7E30">
        <w:rPr>
          <w:rFonts w:ascii="Arial" w:hAnsi="Arial"/>
          <w:sz w:val="24"/>
        </w:rPr>
        <w:t xml:space="preserve">Naman successfully interviewed for a </w:t>
      </w:r>
      <w:r w:rsidR="002E39F4">
        <w:rPr>
          <w:rFonts w:ascii="Arial" w:hAnsi="Arial"/>
          <w:sz w:val="24"/>
        </w:rPr>
        <w:t xml:space="preserve">Level 4 </w:t>
      </w:r>
      <w:r w:rsidR="00AC7E30">
        <w:rPr>
          <w:rFonts w:ascii="Arial" w:hAnsi="Arial"/>
          <w:sz w:val="24"/>
        </w:rPr>
        <w:t xml:space="preserve">Data Analyst Apprenticeship and is now a few months into his role. </w:t>
      </w:r>
      <w:r w:rsidR="00F84143">
        <w:rPr>
          <w:rFonts w:ascii="Arial" w:hAnsi="Arial"/>
          <w:sz w:val="24"/>
        </w:rPr>
        <w:t>Naman explains:</w:t>
      </w:r>
    </w:p>
    <w:p w14:paraId="5CB5A9E3" w14:textId="77777777" w:rsidR="00F84143" w:rsidRPr="00F84143" w:rsidRDefault="00F84143" w:rsidP="00F84143">
      <w:pPr>
        <w:pStyle w:val="Default"/>
        <w:rPr>
          <w:color w:val="4472C4" w:themeColor="accent1"/>
        </w:rPr>
      </w:pPr>
    </w:p>
    <w:p w14:paraId="6FF2750E" w14:textId="6859D93A" w:rsidR="00F84143" w:rsidRPr="00F84143" w:rsidRDefault="00F84143" w:rsidP="00F84143">
      <w:pPr>
        <w:rPr>
          <w:rFonts w:ascii="Arial" w:hAnsi="Arial"/>
          <w:color w:val="4472C4" w:themeColor="accent1"/>
          <w:sz w:val="24"/>
        </w:rPr>
      </w:pPr>
      <w:r w:rsidRPr="00F84143">
        <w:rPr>
          <w:rFonts w:ascii="Arial" w:hAnsi="Arial"/>
          <w:color w:val="4472C4" w:themeColor="accent1"/>
          <w:sz w:val="24"/>
        </w:rPr>
        <w:t>“My Kickstart mentor Rosie was very supportive and understanding, as she saw my potential and understood my needs. She suggested I apply for a Data Analys</w:t>
      </w:r>
      <w:r w:rsidR="00F1256B">
        <w:rPr>
          <w:rFonts w:ascii="Arial" w:hAnsi="Arial"/>
          <w:color w:val="4472C4" w:themeColor="accent1"/>
          <w:sz w:val="24"/>
        </w:rPr>
        <w:t>t</w:t>
      </w:r>
      <w:r w:rsidRPr="00F84143">
        <w:rPr>
          <w:rFonts w:ascii="Arial" w:hAnsi="Arial"/>
          <w:color w:val="4472C4" w:themeColor="accent1"/>
          <w:sz w:val="24"/>
        </w:rPr>
        <w:t xml:space="preserve"> Apprenticeship as I was already familiar with the database, and it would enable me to learn and develop. A new manager Leena</w:t>
      </w:r>
      <w:r w:rsidR="00F1256B">
        <w:rPr>
          <w:rFonts w:ascii="Arial" w:hAnsi="Arial"/>
          <w:color w:val="4472C4" w:themeColor="accent1"/>
          <w:sz w:val="24"/>
        </w:rPr>
        <w:t xml:space="preserve"> Vincent</w:t>
      </w:r>
      <w:r w:rsidRPr="00F84143">
        <w:rPr>
          <w:rFonts w:ascii="Arial" w:hAnsi="Arial"/>
          <w:color w:val="4472C4" w:themeColor="accent1"/>
          <w:sz w:val="24"/>
        </w:rPr>
        <w:t xml:space="preserve"> from the Data Service Team agreed to </w:t>
      </w:r>
      <w:r w:rsidR="00643BE0">
        <w:rPr>
          <w:rFonts w:ascii="Arial" w:hAnsi="Arial"/>
          <w:color w:val="4472C4" w:themeColor="accent1"/>
          <w:sz w:val="24"/>
        </w:rPr>
        <w:t>support me</w:t>
      </w:r>
      <w:r w:rsidRPr="00F84143">
        <w:rPr>
          <w:rFonts w:ascii="Arial" w:hAnsi="Arial"/>
          <w:color w:val="4472C4" w:themeColor="accent1"/>
          <w:sz w:val="24"/>
        </w:rPr>
        <w:t xml:space="preserve"> as an apprentice, and I’m now continually learning a variety of new data analysis skills within a very supportive team.”</w:t>
      </w:r>
    </w:p>
    <w:p w14:paraId="0B1C4ECB" w14:textId="77777777" w:rsidR="00EC704B" w:rsidRPr="00EC704B" w:rsidRDefault="00EC704B" w:rsidP="00EC704B">
      <w:pPr>
        <w:rPr>
          <w:rFonts w:ascii="Arial" w:hAnsi="Arial"/>
          <w:sz w:val="24"/>
        </w:rPr>
      </w:pPr>
      <w:r w:rsidRPr="00EC704B">
        <w:rPr>
          <w:rFonts w:ascii="Arial" w:hAnsi="Arial"/>
          <w:sz w:val="24"/>
        </w:rPr>
        <w:t xml:space="preserve">Naman’s current manager believes he has gained many fundamental skills from the Kickstart Programme, which has paved the way to his apprenticeship. She says, </w:t>
      </w:r>
    </w:p>
    <w:p w14:paraId="6EFF1862" w14:textId="541D8D36" w:rsidR="00F84143" w:rsidRPr="00EC704B" w:rsidRDefault="00EC704B" w:rsidP="00EC704B">
      <w:pPr>
        <w:rPr>
          <w:rFonts w:ascii="Arial" w:hAnsi="Arial"/>
          <w:color w:val="4472C4" w:themeColor="accent1"/>
          <w:sz w:val="24"/>
        </w:rPr>
      </w:pPr>
      <w:r w:rsidRPr="00EC704B">
        <w:rPr>
          <w:rFonts w:ascii="Arial" w:hAnsi="Arial"/>
          <w:color w:val="4472C4" w:themeColor="accent1"/>
          <w:sz w:val="24"/>
        </w:rPr>
        <w:t>“I believe the confidence that was gained through these employment programmes has allowed Naman to jump into his apprenticeship with drive and enthusiasm. Naman works to continuously improve whilst still being inquisitive and adding his perceptive personality to projects.”</w:t>
      </w:r>
    </w:p>
    <w:p w14:paraId="3B6335D5" w14:textId="0D2AD2A3" w:rsidR="009971CA" w:rsidRDefault="009971CA" w:rsidP="007A1101">
      <w:pPr>
        <w:rPr>
          <w:rFonts w:ascii="Arial" w:hAnsi="Arial"/>
          <w:b/>
          <w:bCs/>
          <w:color w:val="4472C4" w:themeColor="accent1"/>
          <w:sz w:val="24"/>
        </w:rPr>
      </w:pPr>
      <w:r>
        <w:rPr>
          <w:rFonts w:ascii="Arial" w:hAnsi="Arial"/>
          <w:b/>
          <w:bCs/>
          <w:color w:val="4472C4" w:themeColor="accent1"/>
          <w:sz w:val="24"/>
        </w:rPr>
        <w:t>In Summary</w:t>
      </w:r>
    </w:p>
    <w:p w14:paraId="3EDF605A" w14:textId="73023D1D" w:rsidR="009971CA" w:rsidRDefault="009971CA" w:rsidP="007A1101">
      <w:pPr>
        <w:rPr>
          <w:rFonts w:ascii="Arial" w:hAnsi="Arial"/>
          <w:sz w:val="24"/>
        </w:rPr>
      </w:pPr>
      <w:r w:rsidRPr="00C76B68">
        <w:rPr>
          <w:rFonts w:ascii="Arial" w:hAnsi="Arial"/>
          <w:sz w:val="24"/>
        </w:rPr>
        <w:t xml:space="preserve">We believe Naman has shown great potential at the start of his career. He has displayed resilience </w:t>
      </w:r>
      <w:r w:rsidR="00C76B68" w:rsidRPr="00C76B68">
        <w:rPr>
          <w:rFonts w:ascii="Arial" w:hAnsi="Arial"/>
          <w:sz w:val="24"/>
        </w:rPr>
        <w:t xml:space="preserve">and determination </w:t>
      </w:r>
      <w:r w:rsidR="00C76B68">
        <w:rPr>
          <w:rFonts w:ascii="Arial" w:hAnsi="Arial"/>
          <w:sz w:val="24"/>
        </w:rPr>
        <w:t>throughout his education and is now displaying that in a work environment. Leigh Maxfield, Employment and Skills Partner summarises by saying:</w:t>
      </w:r>
    </w:p>
    <w:p w14:paraId="37EF71B4" w14:textId="00E1DB56" w:rsidR="00C76B68" w:rsidRPr="00E306A5" w:rsidRDefault="00C76B68" w:rsidP="007A1101">
      <w:pPr>
        <w:rPr>
          <w:rFonts w:ascii="Arial" w:hAnsi="Arial"/>
          <w:color w:val="4472C4" w:themeColor="accent1"/>
          <w:sz w:val="24"/>
        </w:rPr>
      </w:pPr>
      <w:r w:rsidRPr="00E306A5">
        <w:rPr>
          <w:rFonts w:ascii="Arial" w:hAnsi="Arial"/>
          <w:color w:val="4472C4" w:themeColor="accent1"/>
          <w:sz w:val="24"/>
        </w:rPr>
        <w:t>“Naman was a pleasure to support</w:t>
      </w:r>
      <w:r w:rsidR="005D773B" w:rsidRPr="00E306A5">
        <w:rPr>
          <w:rFonts w:ascii="Arial" w:hAnsi="Arial"/>
          <w:color w:val="4472C4" w:themeColor="accent1"/>
          <w:sz w:val="24"/>
        </w:rPr>
        <w:t xml:space="preserve"> on his job search due to his hard work ethos and determination to build a career with Thames Water. He took on board feedback</w:t>
      </w:r>
      <w:r w:rsidR="00A669EB" w:rsidRPr="00E306A5">
        <w:rPr>
          <w:rFonts w:ascii="Arial" w:hAnsi="Arial"/>
          <w:color w:val="4472C4" w:themeColor="accent1"/>
          <w:sz w:val="24"/>
        </w:rPr>
        <w:t xml:space="preserve"> and showed a positive attitude </w:t>
      </w:r>
      <w:r w:rsidR="00E306A5" w:rsidRPr="00E306A5">
        <w:rPr>
          <w:rFonts w:ascii="Arial" w:hAnsi="Arial"/>
          <w:color w:val="4472C4" w:themeColor="accent1"/>
          <w:sz w:val="24"/>
        </w:rPr>
        <w:t>even when faced with setbacks. It is a pleasure to see him developing in his new role and I look forward to seeing him progress.”</w:t>
      </w:r>
    </w:p>
    <w:p w14:paraId="626BDB0D" w14:textId="77777777" w:rsidR="00C76B68" w:rsidRPr="00C76B68" w:rsidRDefault="00C76B68" w:rsidP="007A1101">
      <w:pPr>
        <w:rPr>
          <w:rFonts w:ascii="Arial" w:hAnsi="Arial"/>
          <w:sz w:val="24"/>
        </w:rPr>
      </w:pPr>
    </w:p>
    <w:p w14:paraId="0965C67A" w14:textId="77777777" w:rsidR="009971CA" w:rsidRDefault="009971CA" w:rsidP="007A1101">
      <w:pPr>
        <w:rPr>
          <w:rFonts w:ascii="Arial" w:hAnsi="Arial"/>
          <w:b/>
          <w:bCs/>
          <w:color w:val="4472C4" w:themeColor="accent1"/>
          <w:sz w:val="24"/>
        </w:rPr>
      </w:pPr>
    </w:p>
    <w:p w14:paraId="4CF026D7" w14:textId="77777777" w:rsidR="009971CA" w:rsidRDefault="009971CA" w:rsidP="007A1101">
      <w:pPr>
        <w:rPr>
          <w:rFonts w:ascii="Arial" w:hAnsi="Arial"/>
          <w:b/>
          <w:bCs/>
          <w:color w:val="4472C4" w:themeColor="accent1"/>
          <w:sz w:val="24"/>
        </w:rPr>
      </w:pPr>
    </w:p>
    <w:p w14:paraId="3BDCDFA0" w14:textId="77777777" w:rsidR="009971CA" w:rsidRDefault="009971CA" w:rsidP="007A1101">
      <w:pPr>
        <w:rPr>
          <w:rFonts w:ascii="Arial" w:hAnsi="Arial"/>
          <w:b/>
          <w:bCs/>
          <w:color w:val="4472C4" w:themeColor="accent1"/>
          <w:sz w:val="24"/>
        </w:rPr>
      </w:pPr>
    </w:p>
    <w:p w14:paraId="626B2275" w14:textId="77777777" w:rsidR="009971CA" w:rsidRDefault="009971CA" w:rsidP="007A1101">
      <w:pPr>
        <w:rPr>
          <w:rFonts w:ascii="Arial" w:hAnsi="Arial"/>
          <w:b/>
          <w:bCs/>
          <w:color w:val="4472C4" w:themeColor="accent1"/>
          <w:sz w:val="24"/>
        </w:rPr>
      </w:pPr>
    </w:p>
    <w:p w14:paraId="392B70FD" w14:textId="77777777" w:rsidR="009971CA" w:rsidRDefault="009971CA" w:rsidP="007A1101">
      <w:pPr>
        <w:rPr>
          <w:rFonts w:ascii="Arial" w:hAnsi="Arial"/>
          <w:b/>
          <w:bCs/>
          <w:color w:val="4472C4" w:themeColor="accent1"/>
          <w:sz w:val="24"/>
        </w:rPr>
      </w:pPr>
    </w:p>
    <w:p w14:paraId="0815986C" w14:textId="77777777" w:rsidR="009971CA" w:rsidRDefault="009971CA" w:rsidP="007A1101">
      <w:pPr>
        <w:rPr>
          <w:rFonts w:ascii="Arial" w:hAnsi="Arial"/>
          <w:b/>
          <w:bCs/>
          <w:color w:val="4472C4" w:themeColor="accent1"/>
          <w:sz w:val="24"/>
        </w:rPr>
      </w:pPr>
    </w:p>
    <w:p w14:paraId="6DF48597" w14:textId="77777777" w:rsidR="009971CA" w:rsidRDefault="009971CA" w:rsidP="007A1101">
      <w:pPr>
        <w:rPr>
          <w:rFonts w:ascii="Arial" w:hAnsi="Arial"/>
          <w:b/>
          <w:bCs/>
          <w:color w:val="4472C4" w:themeColor="accent1"/>
          <w:sz w:val="24"/>
        </w:rPr>
      </w:pPr>
    </w:p>
    <w:p w14:paraId="578F95B5" w14:textId="77777777" w:rsidR="009971CA" w:rsidRDefault="009971CA" w:rsidP="007A1101">
      <w:pPr>
        <w:rPr>
          <w:rFonts w:ascii="Arial" w:hAnsi="Arial"/>
          <w:b/>
          <w:bCs/>
          <w:color w:val="4472C4" w:themeColor="accent1"/>
          <w:sz w:val="24"/>
        </w:rPr>
      </w:pPr>
    </w:p>
    <w:p w14:paraId="5791FA64" w14:textId="77777777" w:rsidR="009971CA" w:rsidRDefault="009971CA" w:rsidP="007A1101">
      <w:pPr>
        <w:rPr>
          <w:rFonts w:ascii="Arial" w:hAnsi="Arial"/>
          <w:b/>
          <w:bCs/>
          <w:color w:val="4472C4" w:themeColor="accent1"/>
          <w:sz w:val="24"/>
        </w:rPr>
      </w:pPr>
    </w:p>
    <w:p w14:paraId="39A74B28" w14:textId="77777777" w:rsidR="009971CA" w:rsidRDefault="009971CA" w:rsidP="007A1101">
      <w:pPr>
        <w:rPr>
          <w:rFonts w:ascii="Arial" w:hAnsi="Arial"/>
          <w:b/>
          <w:bCs/>
          <w:color w:val="4472C4" w:themeColor="accent1"/>
          <w:sz w:val="24"/>
        </w:rPr>
      </w:pPr>
    </w:p>
    <w:p w14:paraId="23BB5A80" w14:textId="40AFF719" w:rsidR="00513267" w:rsidRPr="007A1101" w:rsidRDefault="009971CA" w:rsidP="007A1101">
      <w:pPr>
        <w:rPr>
          <w:rFonts w:ascii="Arial" w:hAnsi="Arial"/>
          <w:b/>
          <w:bCs/>
          <w:sz w:val="24"/>
        </w:rPr>
      </w:pPr>
      <w:r>
        <w:rPr>
          <w:rFonts w:ascii="Arial" w:hAnsi="Arial"/>
          <w:b/>
          <w:bCs/>
          <w:color w:val="4472C4" w:themeColor="accent1"/>
          <w:sz w:val="24"/>
        </w:rPr>
        <w:t>S</w:t>
      </w:r>
      <w:r w:rsidR="00513267" w:rsidRPr="00D702B7">
        <w:rPr>
          <w:rFonts w:ascii="Arial" w:hAnsi="Arial"/>
          <w:b/>
          <w:bCs/>
          <w:color w:val="4472C4" w:themeColor="accent1"/>
          <w:sz w:val="24"/>
        </w:rPr>
        <w:t>trategic context</w:t>
      </w:r>
      <w:r w:rsidR="00513267" w:rsidRPr="007A1101">
        <w:rPr>
          <w:rFonts w:ascii="Arial" w:hAnsi="Arial"/>
          <w:b/>
          <w:bCs/>
          <w:sz w:val="24"/>
        </w:rPr>
        <w:t xml:space="preserve"> </w:t>
      </w:r>
      <w:r w:rsidR="00E178EA" w:rsidRPr="00E178EA">
        <w:rPr>
          <w:rFonts w:ascii="Arial" w:hAnsi="Arial"/>
          <w:b/>
          <w:bCs/>
          <w:color w:val="4472C4" w:themeColor="accent1"/>
          <w:sz w:val="24"/>
        </w:rPr>
        <w:t>– company information.</w:t>
      </w:r>
    </w:p>
    <w:p w14:paraId="519D43DC" w14:textId="68706EEF" w:rsidR="00C30F33" w:rsidRPr="00C326C9" w:rsidRDefault="00C30F33" w:rsidP="00B76897">
      <w:pPr>
        <w:shd w:val="clear" w:color="auto" w:fill="FFFFFF"/>
        <w:spacing w:after="0" w:line="240" w:lineRule="auto"/>
        <w:rPr>
          <w:rFonts w:ascii="Arial" w:hAnsi="Arial"/>
          <w:sz w:val="24"/>
        </w:rPr>
      </w:pPr>
      <w:r w:rsidRPr="00C326C9">
        <w:rPr>
          <w:rFonts w:ascii="Arial" w:hAnsi="Arial"/>
          <w:sz w:val="24"/>
        </w:rPr>
        <w:t xml:space="preserve">Thames Water is the UK’s biggest water and wastewater services provider. </w:t>
      </w:r>
      <w:r w:rsidR="00B004A2">
        <w:rPr>
          <w:rFonts w:ascii="Arial" w:hAnsi="Arial"/>
          <w:sz w:val="24"/>
        </w:rPr>
        <w:t xml:space="preserve">We have over 6,500 hardworking and dedicated staff, </w:t>
      </w:r>
      <w:r w:rsidR="001C4623">
        <w:rPr>
          <w:rFonts w:ascii="Arial" w:hAnsi="Arial"/>
          <w:sz w:val="24"/>
        </w:rPr>
        <w:t xml:space="preserve">these </w:t>
      </w:r>
      <w:r w:rsidRPr="00C326C9">
        <w:rPr>
          <w:rFonts w:ascii="Arial" w:hAnsi="Arial"/>
          <w:sz w:val="24"/>
        </w:rPr>
        <w:t xml:space="preserve">key workers provide essential services around the clock to 15 million customers across London, the Thames </w:t>
      </w:r>
      <w:proofErr w:type="gramStart"/>
      <w:r w:rsidRPr="00C326C9">
        <w:rPr>
          <w:rFonts w:ascii="Arial" w:hAnsi="Arial"/>
          <w:sz w:val="24"/>
        </w:rPr>
        <w:t>Valley</w:t>
      </w:r>
      <w:proofErr w:type="gramEnd"/>
      <w:r w:rsidRPr="00C326C9">
        <w:rPr>
          <w:rFonts w:ascii="Arial" w:hAnsi="Arial"/>
          <w:sz w:val="24"/>
        </w:rPr>
        <w:t xml:space="preserve"> and surrounding areas.  For an average of just over £1 a day for our households, we provide 2.6 billion litres of drinking water and safely remove 4.6 billion litres of wastewater every day.  We invested more than £1 billion</w:t>
      </w:r>
      <w:r w:rsidR="005A6A0F">
        <w:rPr>
          <w:rFonts w:ascii="Arial" w:hAnsi="Arial"/>
          <w:sz w:val="24"/>
        </w:rPr>
        <w:t xml:space="preserve"> in our infrastructure</w:t>
      </w:r>
      <w:r w:rsidRPr="00C326C9">
        <w:rPr>
          <w:rFonts w:ascii="Arial" w:hAnsi="Arial"/>
          <w:sz w:val="24"/>
        </w:rPr>
        <w:t xml:space="preserve"> in 2019/20, leading to a total of £16 billion in the past 16 years, and we will continue to spend wisely on improving resilience, </w:t>
      </w:r>
      <w:proofErr w:type="gramStart"/>
      <w:r w:rsidRPr="00C326C9">
        <w:rPr>
          <w:rFonts w:ascii="Arial" w:hAnsi="Arial"/>
          <w:sz w:val="24"/>
        </w:rPr>
        <w:t>service</w:t>
      </w:r>
      <w:proofErr w:type="gramEnd"/>
      <w:r w:rsidRPr="00C326C9">
        <w:rPr>
          <w:rFonts w:ascii="Arial" w:hAnsi="Arial"/>
          <w:sz w:val="24"/>
        </w:rPr>
        <w:t xml:space="preserve"> and efficiency, as well as provide more support for customers in vulnerable circumstances.  We also have additional responsibilities to society and the natural environment. What we do and how we do it delivers significant public value, which is why we have ambitious plans to self-generate more of our own power, reduce our carbon emissions and increase biodiversity across our sites. </w:t>
      </w:r>
    </w:p>
    <w:p w14:paraId="747AAA5C" w14:textId="77777777" w:rsidR="00C30F33" w:rsidRDefault="00C30F33" w:rsidP="00C30F33">
      <w:pPr>
        <w:shd w:val="clear" w:color="auto" w:fill="FFFFFF"/>
        <w:spacing w:after="0" w:line="240" w:lineRule="auto"/>
        <w:ind w:left="360"/>
        <w:rPr>
          <w:rFonts w:ascii="Segoe UI" w:eastAsia="Times New Roman" w:hAnsi="Segoe UI" w:cs="Segoe UI"/>
          <w:color w:val="242424"/>
          <w:sz w:val="21"/>
          <w:szCs w:val="21"/>
          <w:lang w:eastAsia="en-GB"/>
        </w:rPr>
      </w:pPr>
    </w:p>
    <w:p w14:paraId="2D50C30B" w14:textId="15690D1F" w:rsidR="005B6C02" w:rsidRDefault="005B6C02" w:rsidP="00B76897">
      <w:pPr>
        <w:shd w:val="clear" w:color="auto" w:fill="FFFFFF"/>
        <w:spacing w:after="0" w:line="240" w:lineRule="auto"/>
        <w:rPr>
          <w:rFonts w:ascii="Arial" w:hAnsi="Arial"/>
          <w:sz w:val="24"/>
        </w:rPr>
      </w:pPr>
      <w:r w:rsidRPr="005B6C02">
        <w:rPr>
          <w:rFonts w:ascii="Arial" w:hAnsi="Arial"/>
          <w:sz w:val="24"/>
        </w:rPr>
        <w:t>One of the biggest people challenges for Thames Water is securing the core skills required in the business today and for the future; particularly those skills which are either industry specific or in high demand and short supply.</w:t>
      </w:r>
      <w:r w:rsidR="003F0C9C">
        <w:rPr>
          <w:rFonts w:ascii="Arial" w:hAnsi="Arial"/>
          <w:sz w:val="24"/>
        </w:rPr>
        <w:t xml:space="preserve">  </w:t>
      </w:r>
    </w:p>
    <w:p w14:paraId="2E1D7B6E" w14:textId="77777777" w:rsidR="002D0588" w:rsidRDefault="002D0588" w:rsidP="0079447F">
      <w:pPr>
        <w:shd w:val="clear" w:color="auto" w:fill="FFFFFF"/>
        <w:spacing w:after="0" w:line="240" w:lineRule="auto"/>
        <w:rPr>
          <w:rFonts w:ascii="Arial" w:hAnsi="Arial"/>
          <w:sz w:val="24"/>
        </w:rPr>
      </w:pPr>
    </w:p>
    <w:p w14:paraId="71BDB3AF" w14:textId="7A41D49E" w:rsidR="00D702B7" w:rsidRDefault="002D0588" w:rsidP="00354E27">
      <w:pPr>
        <w:shd w:val="clear" w:color="auto" w:fill="FFFFFF"/>
        <w:spacing w:after="0" w:line="240" w:lineRule="auto"/>
        <w:rPr>
          <w:rFonts w:ascii="Arial" w:hAnsi="Arial"/>
          <w:sz w:val="24"/>
        </w:rPr>
      </w:pPr>
      <w:r w:rsidRPr="002D0588">
        <w:rPr>
          <w:rFonts w:ascii="Arial" w:hAnsi="Arial"/>
          <w:sz w:val="24"/>
        </w:rPr>
        <w:t>We have an opportunity to engage our workforce and ensure it is reflective and diverse of the local communities we serve.  We already have several great initiatives within the business; however, many projects are run independent of each other, with a limited joined up approach or strategy alignment.</w:t>
      </w:r>
      <w:r w:rsidR="00B76897">
        <w:rPr>
          <w:rFonts w:ascii="Arial" w:hAnsi="Arial"/>
          <w:sz w:val="24"/>
        </w:rPr>
        <w:t xml:space="preserve"> </w:t>
      </w:r>
      <w:r w:rsidRPr="002D0588">
        <w:rPr>
          <w:rFonts w:ascii="Arial" w:hAnsi="Arial"/>
          <w:sz w:val="24"/>
        </w:rPr>
        <w:t xml:space="preserve">There is huge pride within Thames Water for being a custodian of the environment, we want to broaden this thinking to include benefits that can be offered to communities in terms of skills, </w:t>
      </w:r>
      <w:proofErr w:type="gramStart"/>
      <w:r w:rsidRPr="002D0588">
        <w:rPr>
          <w:rFonts w:ascii="Arial" w:hAnsi="Arial"/>
          <w:sz w:val="24"/>
        </w:rPr>
        <w:t>jobs</w:t>
      </w:r>
      <w:proofErr w:type="gramEnd"/>
      <w:r w:rsidRPr="002D0588">
        <w:rPr>
          <w:rFonts w:ascii="Arial" w:hAnsi="Arial"/>
          <w:sz w:val="24"/>
        </w:rPr>
        <w:t xml:space="preserve"> and careers. Diversity and Inclusion is well established across the </w:t>
      </w:r>
      <w:r w:rsidR="00E91165" w:rsidRPr="002D0588">
        <w:rPr>
          <w:rFonts w:ascii="Arial" w:hAnsi="Arial"/>
          <w:sz w:val="24"/>
        </w:rPr>
        <w:t>business;</w:t>
      </w:r>
      <w:r w:rsidRPr="002D0588">
        <w:rPr>
          <w:rFonts w:ascii="Arial" w:hAnsi="Arial"/>
          <w:sz w:val="24"/>
        </w:rPr>
        <w:t xml:space="preserve"> </w:t>
      </w:r>
      <w:r w:rsidR="00354E27">
        <w:rPr>
          <w:rFonts w:ascii="Arial" w:hAnsi="Arial"/>
          <w:sz w:val="24"/>
        </w:rPr>
        <w:t>however,</w:t>
      </w:r>
      <w:r w:rsidR="005A6A0F">
        <w:rPr>
          <w:rFonts w:ascii="Arial" w:hAnsi="Arial"/>
          <w:sz w:val="24"/>
        </w:rPr>
        <w:t xml:space="preserve"> we want to </w:t>
      </w:r>
      <w:r w:rsidRPr="002D0588">
        <w:rPr>
          <w:rFonts w:ascii="Arial" w:hAnsi="Arial"/>
          <w:sz w:val="24"/>
        </w:rPr>
        <w:t>create a more socio-economic diverse workforce that supports emerging talent strategies.</w:t>
      </w:r>
      <w:r w:rsidR="00B76897">
        <w:rPr>
          <w:rFonts w:ascii="Arial" w:hAnsi="Arial"/>
          <w:sz w:val="24"/>
        </w:rPr>
        <w:t xml:space="preserve"> </w:t>
      </w:r>
    </w:p>
    <w:p w14:paraId="4A86B3A0" w14:textId="77777777" w:rsidR="00354E27" w:rsidRDefault="00354E27" w:rsidP="00354E27">
      <w:pPr>
        <w:shd w:val="clear" w:color="auto" w:fill="FFFFFF"/>
        <w:spacing w:after="0" w:line="240" w:lineRule="auto"/>
        <w:rPr>
          <w:rFonts w:ascii="Arial" w:hAnsi="Arial"/>
          <w:sz w:val="24"/>
        </w:rPr>
      </w:pPr>
    </w:p>
    <w:p w14:paraId="751ABA2E" w14:textId="197115A8" w:rsidR="00CC090D" w:rsidRPr="00D702B7" w:rsidRDefault="00CC090D" w:rsidP="00776821">
      <w:pPr>
        <w:spacing w:line="256" w:lineRule="auto"/>
        <w:rPr>
          <w:rFonts w:ascii="Arial" w:hAnsi="Arial" w:cs="Arial"/>
          <w:b/>
          <w:bCs/>
          <w:color w:val="4472C4" w:themeColor="accent1"/>
          <w:sz w:val="24"/>
          <w:szCs w:val="24"/>
        </w:rPr>
      </w:pPr>
      <w:r w:rsidRPr="00D702B7">
        <w:rPr>
          <w:rFonts w:ascii="Arial" w:hAnsi="Arial" w:cs="Arial"/>
          <w:b/>
          <w:bCs/>
          <w:color w:val="4472C4" w:themeColor="accent1"/>
          <w:sz w:val="24"/>
          <w:szCs w:val="24"/>
        </w:rPr>
        <w:t>Programmes to support young people</w:t>
      </w:r>
      <w:r w:rsidR="00776821" w:rsidRPr="00D702B7">
        <w:rPr>
          <w:rFonts w:ascii="Arial" w:hAnsi="Arial" w:cs="Arial"/>
          <w:b/>
          <w:bCs/>
          <w:color w:val="4472C4" w:themeColor="accent1"/>
          <w:sz w:val="24"/>
          <w:szCs w:val="24"/>
        </w:rPr>
        <w:t xml:space="preserve"> in particular</w:t>
      </w:r>
    </w:p>
    <w:p w14:paraId="588CE0F5" w14:textId="77777777" w:rsidR="00CC090D" w:rsidRPr="00D702B7" w:rsidRDefault="00CC090D" w:rsidP="00776821">
      <w:pPr>
        <w:spacing w:line="256" w:lineRule="auto"/>
        <w:rPr>
          <w:rFonts w:ascii="Arial" w:hAnsi="Arial" w:cs="Arial"/>
          <w:b/>
          <w:bCs/>
          <w:i/>
          <w:iCs/>
          <w:color w:val="4472C4" w:themeColor="accent1"/>
          <w:sz w:val="24"/>
          <w:szCs w:val="24"/>
        </w:rPr>
      </w:pPr>
      <w:r w:rsidRPr="00D702B7">
        <w:rPr>
          <w:rFonts w:ascii="Arial" w:hAnsi="Arial" w:cs="Arial"/>
          <w:b/>
          <w:bCs/>
          <w:i/>
          <w:iCs/>
          <w:color w:val="4472C4" w:themeColor="accent1"/>
          <w:sz w:val="24"/>
          <w:szCs w:val="24"/>
        </w:rPr>
        <w:t>Kickstart</w:t>
      </w:r>
    </w:p>
    <w:p w14:paraId="1A22B102" w14:textId="7E89A594" w:rsidR="00407825" w:rsidRDefault="00B76DD7" w:rsidP="000628D7">
      <w:pPr>
        <w:rPr>
          <w:rFonts w:ascii="Arial" w:hAnsi="Arial"/>
          <w:sz w:val="24"/>
        </w:rPr>
      </w:pPr>
      <w:r>
        <w:rPr>
          <w:rFonts w:ascii="Arial" w:hAnsi="Arial"/>
          <w:sz w:val="24"/>
        </w:rPr>
        <w:t xml:space="preserve">In line with our </w:t>
      </w:r>
      <w:r w:rsidR="003605D4">
        <w:rPr>
          <w:rFonts w:ascii="Arial" w:hAnsi="Arial"/>
          <w:sz w:val="24"/>
        </w:rPr>
        <w:t xml:space="preserve">strategic direction </w:t>
      </w:r>
      <w:r w:rsidR="00EF18DC">
        <w:rPr>
          <w:rFonts w:ascii="Arial" w:hAnsi="Arial"/>
          <w:sz w:val="24"/>
        </w:rPr>
        <w:t xml:space="preserve">and workforce profiling data findings, </w:t>
      </w:r>
      <w:r w:rsidR="000901DF">
        <w:rPr>
          <w:rFonts w:ascii="Arial" w:hAnsi="Arial"/>
          <w:sz w:val="24"/>
        </w:rPr>
        <w:t xml:space="preserve">we signed up to </w:t>
      </w:r>
      <w:r w:rsidR="000628D7" w:rsidRPr="00445F0D">
        <w:rPr>
          <w:rFonts w:ascii="Arial" w:hAnsi="Arial"/>
          <w:sz w:val="24"/>
        </w:rPr>
        <w:t xml:space="preserve">the </w:t>
      </w:r>
      <w:r w:rsidR="000901DF">
        <w:rPr>
          <w:rFonts w:ascii="Arial" w:hAnsi="Arial"/>
          <w:sz w:val="24"/>
        </w:rPr>
        <w:t>g</w:t>
      </w:r>
      <w:r w:rsidR="000628D7" w:rsidRPr="00445F0D">
        <w:rPr>
          <w:rFonts w:ascii="Arial" w:hAnsi="Arial"/>
          <w:sz w:val="24"/>
        </w:rPr>
        <w:t>overnment</w:t>
      </w:r>
      <w:r w:rsidR="000901DF">
        <w:rPr>
          <w:rFonts w:ascii="Arial" w:hAnsi="Arial"/>
          <w:sz w:val="24"/>
        </w:rPr>
        <w:t>’</w:t>
      </w:r>
      <w:r w:rsidR="000628D7" w:rsidRPr="00445F0D">
        <w:rPr>
          <w:rFonts w:ascii="Arial" w:hAnsi="Arial"/>
          <w:sz w:val="24"/>
        </w:rPr>
        <w:t>s Kick</w:t>
      </w:r>
      <w:r w:rsidR="000901DF">
        <w:rPr>
          <w:rFonts w:ascii="Arial" w:hAnsi="Arial"/>
          <w:sz w:val="24"/>
        </w:rPr>
        <w:t>s</w:t>
      </w:r>
      <w:r w:rsidR="000628D7" w:rsidRPr="00445F0D">
        <w:rPr>
          <w:rFonts w:ascii="Arial" w:hAnsi="Arial"/>
          <w:sz w:val="24"/>
        </w:rPr>
        <w:t xml:space="preserve">tart </w:t>
      </w:r>
      <w:r w:rsidR="00C567F5">
        <w:rPr>
          <w:rFonts w:ascii="Arial" w:hAnsi="Arial"/>
          <w:sz w:val="24"/>
        </w:rPr>
        <w:t>s</w:t>
      </w:r>
      <w:r w:rsidR="000628D7" w:rsidRPr="00445F0D">
        <w:rPr>
          <w:rFonts w:ascii="Arial" w:hAnsi="Arial"/>
          <w:sz w:val="24"/>
        </w:rPr>
        <w:t xml:space="preserve">cheme. </w:t>
      </w:r>
      <w:r w:rsidR="00977891" w:rsidRPr="008574A8">
        <w:rPr>
          <w:rFonts w:ascii="Arial" w:hAnsi="Arial"/>
          <w:sz w:val="24"/>
        </w:rPr>
        <w:t xml:space="preserve">Thames Water has boosted its commitment to unemployed young people aiming to kickstart their careers during the pandemic. We initially offered 50 placements under the government’s £2 billion Kickstart </w:t>
      </w:r>
      <w:r w:rsidR="00977891" w:rsidRPr="008574A8">
        <w:rPr>
          <w:rFonts w:ascii="Arial" w:hAnsi="Arial"/>
          <w:sz w:val="24"/>
        </w:rPr>
        <w:lastRenderedPageBreak/>
        <w:t xml:space="preserve">scheme – but this has risen to 100. The scheme funds six-month placements for unemployed 16 to 24-year-olds on Universal Credit. </w:t>
      </w:r>
    </w:p>
    <w:p w14:paraId="2C7806C8" w14:textId="2CA5CF47" w:rsidR="00D702B7" w:rsidRDefault="00977891" w:rsidP="000628D7">
      <w:pPr>
        <w:rPr>
          <w:rFonts w:ascii="Arial" w:hAnsi="Arial"/>
          <w:sz w:val="24"/>
        </w:rPr>
      </w:pPr>
      <w:r w:rsidRPr="008574A8">
        <w:rPr>
          <w:rFonts w:ascii="Arial" w:hAnsi="Arial"/>
          <w:sz w:val="24"/>
        </w:rPr>
        <w:t xml:space="preserve">As well as gaining valuable experience of the workplace, </w:t>
      </w:r>
      <w:r w:rsidR="00C36C77">
        <w:rPr>
          <w:rFonts w:ascii="Arial" w:hAnsi="Arial"/>
          <w:sz w:val="24"/>
        </w:rPr>
        <w:t xml:space="preserve">our </w:t>
      </w:r>
      <w:proofErr w:type="spellStart"/>
      <w:r w:rsidR="00C36C77">
        <w:rPr>
          <w:rFonts w:ascii="Arial" w:hAnsi="Arial"/>
          <w:sz w:val="24"/>
        </w:rPr>
        <w:t>Kickstarters</w:t>
      </w:r>
      <w:proofErr w:type="spellEnd"/>
      <w:r w:rsidR="00C36C77" w:rsidRPr="008574A8">
        <w:rPr>
          <w:rFonts w:ascii="Arial" w:hAnsi="Arial"/>
          <w:sz w:val="24"/>
        </w:rPr>
        <w:t xml:space="preserve"> </w:t>
      </w:r>
      <w:r w:rsidRPr="008574A8">
        <w:rPr>
          <w:rFonts w:ascii="Arial" w:hAnsi="Arial"/>
          <w:sz w:val="24"/>
        </w:rPr>
        <w:t>also benefit from internal training, coaching</w:t>
      </w:r>
      <w:r w:rsidR="00354E27">
        <w:rPr>
          <w:rFonts w:ascii="Arial" w:hAnsi="Arial"/>
          <w:sz w:val="24"/>
        </w:rPr>
        <w:t>,</w:t>
      </w:r>
      <w:r w:rsidRPr="008574A8">
        <w:rPr>
          <w:rFonts w:ascii="Arial" w:hAnsi="Arial"/>
          <w:sz w:val="24"/>
        </w:rPr>
        <w:t xml:space="preserve"> and mentoring. </w:t>
      </w:r>
    </w:p>
    <w:p w14:paraId="76AE9363" w14:textId="0F3BD412" w:rsidR="00C36C77" w:rsidRDefault="000628D7" w:rsidP="00EB6955">
      <w:pPr>
        <w:rPr>
          <w:rFonts w:ascii="Arial" w:hAnsi="Arial"/>
          <w:sz w:val="24"/>
        </w:rPr>
      </w:pPr>
      <w:r w:rsidRPr="00445F0D">
        <w:rPr>
          <w:rFonts w:ascii="Arial" w:hAnsi="Arial"/>
          <w:sz w:val="24"/>
        </w:rPr>
        <w:t xml:space="preserve">Each of the placements offered, </w:t>
      </w:r>
      <w:r w:rsidR="000E1DCC">
        <w:rPr>
          <w:rFonts w:ascii="Arial" w:hAnsi="Arial"/>
          <w:sz w:val="24"/>
        </w:rPr>
        <w:t>are</w:t>
      </w:r>
      <w:r w:rsidRPr="00445F0D">
        <w:rPr>
          <w:rFonts w:ascii="Arial" w:hAnsi="Arial"/>
          <w:sz w:val="24"/>
        </w:rPr>
        <w:t xml:space="preserve"> of the highest quality</w:t>
      </w:r>
      <w:r w:rsidR="00BC5937">
        <w:rPr>
          <w:rFonts w:ascii="Arial" w:hAnsi="Arial"/>
          <w:sz w:val="24"/>
        </w:rPr>
        <w:t xml:space="preserve"> and </w:t>
      </w:r>
      <w:r w:rsidR="00C36C77">
        <w:rPr>
          <w:rFonts w:ascii="Arial" w:hAnsi="Arial"/>
          <w:sz w:val="24"/>
        </w:rPr>
        <w:t>cover a variety of roles across</w:t>
      </w:r>
      <w:r w:rsidR="00BC5937">
        <w:rPr>
          <w:rFonts w:ascii="Arial" w:hAnsi="Arial"/>
          <w:sz w:val="24"/>
        </w:rPr>
        <w:t xml:space="preserve"> </w:t>
      </w:r>
      <w:r w:rsidRPr="00445F0D">
        <w:rPr>
          <w:rFonts w:ascii="Arial" w:hAnsi="Arial"/>
          <w:sz w:val="24"/>
        </w:rPr>
        <w:t>the company</w:t>
      </w:r>
      <w:r w:rsidR="00E91165">
        <w:rPr>
          <w:rFonts w:ascii="Arial" w:hAnsi="Arial"/>
          <w:sz w:val="24"/>
        </w:rPr>
        <w:t xml:space="preserve"> </w:t>
      </w:r>
      <w:r w:rsidR="002D1B31">
        <w:rPr>
          <w:rFonts w:ascii="Arial" w:hAnsi="Arial"/>
          <w:sz w:val="24"/>
        </w:rPr>
        <w:t>f</w:t>
      </w:r>
      <w:r w:rsidRPr="00445F0D">
        <w:rPr>
          <w:rFonts w:ascii="Arial" w:hAnsi="Arial"/>
          <w:sz w:val="24"/>
        </w:rPr>
        <w:t xml:space="preserve">rom our HR and corporate teams to our </w:t>
      </w:r>
      <w:r w:rsidR="002D1B31">
        <w:rPr>
          <w:rFonts w:ascii="Arial" w:hAnsi="Arial"/>
          <w:sz w:val="24"/>
        </w:rPr>
        <w:t>o</w:t>
      </w:r>
      <w:r w:rsidRPr="00445F0D">
        <w:rPr>
          <w:rFonts w:ascii="Arial" w:hAnsi="Arial"/>
          <w:sz w:val="24"/>
        </w:rPr>
        <w:t xml:space="preserve">perational and site-based </w:t>
      </w:r>
      <w:r w:rsidR="002D1B31">
        <w:rPr>
          <w:rFonts w:ascii="Arial" w:hAnsi="Arial"/>
          <w:sz w:val="24"/>
        </w:rPr>
        <w:t>roles</w:t>
      </w:r>
      <w:r w:rsidRPr="00445F0D">
        <w:rPr>
          <w:rFonts w:ascii="Arial" w:hAnsi="Arial"/>
          <w:sz w:val="24"/>
        </w:rPr>
        <w:t>. Each of the placements w</w:t>
      </w:r>
      <w:r w:rsidR="002D1B31">
        <w:rPr>
          <w:rFonts w:ascii="Arial" w:hAnsi="Arial"/>
          <w:sz w:val="24"/>
        </w:rPr>
        <w:t>as</w:t>
      </w:r>
      <w:r w:rsidRPr="00445F0D">
        <w:rPr>
          <w:rFonts w:ascii="Arial" w:hAnsi="Arial"/>
          <w:sz w:val="24"/>
        </w:rPr>
        <w:t xml:space="preserve"> individually tailored to the candidate</w:t>
      </w:r>
      <w:r w:rsidR="002D1B31">
        <w:rPr>
          <w:rFonts w:ascii="Arial" w:hAnsi="Arial"/>
          <w:sz w:val="24"/>
        </w:rPr>
        <w:t xml:space="preserve"> to ensure </w:t>
      </w:r>
      <w:r w:rsidR="009C31F2">
        <w:rPr>
          <w:rFonts w:ascii="Arial" w:hAnsi="Arial"/>
          <w:sz w:val="24"/>
        </w:rPr>
        <w:t>both the young person and the hosting team maximise the benefits of the placement</w:t>
      </w:r>
      <w:r w:rsidRPr="00445F0D">
        <w:rPr>
          <w:rFonts w:ascii="Arial" w:hAnsi="Arial"/>
          <w:sz w:val="24"/>
        </w:rPr>
        <w:t>. Thr</w:t>
      </w:r>
      <w:r w:rsidR="009C31F2">
        <w:rPr>
          <w:rFonts w:ascii="Arial" w:hAnsi="Arial"/>
          <w:sz w:val="24"/>
        </w:rPr>
        <w:t>oughout</w:t>
      </w:r>
      <w:r w:rsidRPr="00445F0D">
        <w:rPr>
          <w:rFonts w:ascii="Arial" w:hAnsi="Arial"/>
          <w:sz w:val="24"/>
        </w:rPr>
        <w:t xml:space="preserve"> the 6-month</w:t>
      </w:r>
      <w:r w:rsidR="005432DA">
        <w:rPr>
          <w:rFonts w:ascii="Arial" w:hAnsi="Arial"/>
          <w:sz w:val="24"/>
        </w:rPr>
        <w:t>s</w:t>
      </w:r>
      <w:r w:rsidRPr="00445F0D">
        <w:rPr>
          <w:rFonts w:ascii="Arial" w:hAnsi="Arial"/>
          <w:sz w:val="24"/>
        </w:rPr>
        <w:t xml:space="preserve"> placement, the candidates all receive </w:t>
      </w:r>
      <w:r w:rsidR="009E2B95">
        <w:rPr>
          <w:rFonts w:ascii="Arial" w:hAnsi="Arial"/>
          <w:sz w:val="24"/>
        </w:rPr>
        <w:t xml:space="preserve">robust </w:t>
      </w:r>
      <w:r w:rsidRPr="00445F0D">
        <w:rPr>
          <w:rFonts w:ascii="Arial" w:hAnsi="Arial"/>
          <w:sz w:val="24"/>
        </w:rPr>
        <w:t>wrap around support</w:t>
      </w:r>
      <w:r w:rsidR="009E2B95">
        <w:rPr>
          <w:rFonts w:ascii="Arial" w:hAnsi="Arial"/>
          <w:sz w:val="24"/>
        </w:rPr>
        <w:t>. O</w:t>
      </w:r>
      <w:r w:rsidR="00CA0837">
        <w:rPr>
          <w:rFonts w:ascii="Arial" w:hAnsi="Arial"/>
          <w:sz w:val="24"/>
        </w:rPr>
        <w:t>ur</w:t>
      </w:r>
      <w:r w:rsidRPr="00445F0D">
        <w:rPr>
          <w:rFonts w:ascii="Arial" w:hAnsi="Arial"/>
          <w:sz w:val="24"/>
        </w:rPr>
        <w:t xml:space="preserve"> dedicated Kickstart team </w:t>
      </w:r>
      <w:r w:rsidR="00CA0837">
        <w:rPr>
          <w:rFonts w:ascii="Arial" w:hAnsi="Arial"/>
          <w:sz w:val="24"/>
        </w:rPr>
        <w:t xml:space="preserve">facilitate employability and soft skills training as well as regular </w:t>
      </w:r>
      <w:r w:rsidR="006A4188">
        <w:rPr>
          <w:rFonts w:ascii="Arial" w:hAnsi="Arial"/>
          <w:sz w:val="24"/>
        </w:rPr>
        <w:t>check</w:t>
      </w:r>
      <w:r w:rsidR="005432DA">
        <w:rPr>
          <w:rFonts w:ascii="Arial" w:hAnsi="Arial"/>
          <w:sz w:val="24"/>
        </w:rPr>
        <w:t>-</w:t>
      </w:r>
      <w:r w:rsidR="006A4188">
        <w:rPr>
          <w:rFonts w:ascii="Arial" w:hAnsi="Arial"/>
          <w:sz w:val="24"/>
        </w:rPr>
        <w:t xml:space="preserve">ins with the </w:t>
      </w:r>
      <w:r w:rsidR="00C36C77">
        <w:rPr>
          <w:rFonts w:ascii="Arial" w:hAnsi="Arial"/>
          <w:sz w:val="24"/>
        </w:rPr>
        <w:t>h</w:t>
      </w:r>
      <w:r w:rsidR="006A4188">
        <w:rPr>
          <w:rFonts w:ascii="Arial" w:hAnsi="Arial"/>
          <w:sz w:val="24"/>
        </w:rPr>
        <w:t xml:space="preserve">iring </w:t>
      </w:r>
      <w:r w:rsidR="00C36C77">
        <w:rPr>
          <w:rFonts w:ascii="Arial" w:hAnsi="Arial"/>
          <w:sz w:val="24"/>
        </w:rPr>
        <w:t>m</w:t>
      </w:r>
      <w:r w:rsidR="006A4188">
        <w:rPr>
          <w:rFonts w:ascii="Arial" w:hAnsi="Arial"/>
          <w:sz w:val="24"/>
        </w:rPr>
        <w:t xml:space="preserve">entors and the Kickstart candidates. </w:t>
      </w:r>
      <w:r w:rsidR="0009068D">
        <w:rPr>
          <w:rFonts w:ascii="Arial" w:hAnsi="Arial"/>
          <w:sz w:val="24"/>
        </w:rPr>
        <w:t>Additionally</w:t>
      </w:r>
      <w:r w:rsidR="009F29E4">
        <w:rPr>
          <w:rFonts w:ascii="Arial" w:hAnsi="Arial"/>
          <w:sz w:val="24"/>
        </w:rPr>
        <w:t>,</w:t>
      </w:r>
      <w:r w:rsidR="0009068D">
        <w:rPr>
          <w:rFonts w:ascii="Arial" w:hAnsi="Arial"/>
          <w:sz w:val="24"/>
        </w:rPr>
        <w:t xml:space="preserve"> all Kickstart colleagues are enrolled onto an accredited Level 1 Employability Skills course </w:t>
      </w:r>
      <w:r w:rsidR="009F29E4">
        <w:rPr>
          <w:rFonts w:ascii="Arial" w:hAnsi="Arial"/>
          <w:sz w:val="24"/>
        </w:rPr>
        <w:t xml:space="preserve">delivered by West London College as well as a </w:t>
      </w:r>
      <w:r w:rsidR="00E4067E">
        <w:rPr>
          <w:rFonts w:ascii="Arial" w:hAnsi="Arial"/>
          <w:sz w:val="24"/>
        </w:rPr>
        <w:t>Diploma in Sustainable Development Goals delivered by Academy One</w:t>
      </w:r>
      <w:r w:rsidR="005A57BF">
        <w:rPr>
          <w:rFonts w:ascii="Arial" w:hAnsi="Arial"/>
          <w:sz w:val="24"/>
        </w:rPr>
        <w:t xml:space="preserve">. </w:t>
      </w:r>
    </w:p>
    <w:p w14:paraId="366ECC7B" w14:textId="551199C9" w:rsidR="00082462" w:rsidRDefault="00C54885" w:rsidP="00D702B7">
      <w:pPr>
        <w:rPr>
          <w:rFonts w:ascii="Arial" w:hAnsi="Arial"/>
          <w:sz w:val="24"/>
        </w:rPr>
      </w:pPr>
      <w:r>
        <w:rPr>
          <w:rFonts w:ascii="Arial" w:hAnsi="Arial"/>
          <w:sz w:val="24"/>
        </w:rPr>
        <w:t xml:space="preserve">To date we have successfully filled all 100 roles offered under the scheme. 76% of our Kickstart completers </w:t>
      </w:r>
      <w:r w:rsidR="008574A8">
        <w:rPr>
          <w:rFonts w:ascii="Arial" w:hAnsi="Arial"/>
          <w:sz w:val="24"/>
        </w:rPr>
        <w:t>so far have secured a permanent role within Thames Water</w:t>
      </w:r>
      <w:r w:rsidR="00D702B7">
        <w:rPr>
          <w:rFonts w:ascii="Arial" w:hAnsi="Arial"/>
          <w:sz w:val="24"/>
        </w:rPr>
        <w:t xml:space="preserve"> with over 81% securing employment in total. (</w:t>
      </w:r>
      <w:r w:rsidR="009E015A">
        <w:rPr>
          <w:rFonts w:ascii="Arial" w:hAnsi="Arial"/>
          <w:sz w:val="24"/>
        </w:rPr>
        <w:t>i.e.,</w:t>
      </w:r>
      <w:r w:rsidR="00D702B7">
        <w:rPr>
          <w:rFonts w:ascii="Arial" w:hAnsi="Arial"/>
          <w:sz w:val="24"/>
        </w:rPr>
        <w:t xml:space="preserve"> outside of Thames Water).</w:t>
      </w:r>
    </w:p>
    <w:p w14:paraId="06868B78" w14:textId="77777777" w:rsidR="00354E27" w:rsidRDefault="00354E27" w:rsidP="00354E27">
      <w:pPr>
        <w:spacing w:after="0"/>
        <w:rPr>
          <w:rFonts w:ascii="Arial" w:hAnsi="Arial"/>
          <w:sz w:val="24"/>
        </w:rPr>
      </w:pPr>
      <w:r w:rsidRPr="007C6FD6">
        <w:rPr>
          <w:rFonts w:ascii="Arial" w:hAnsi="Arial"/>
          <w:sz w:val="24"/>
        </w:rPr>
        <w:t xml:space="preserve">Karima Khandker, Thames Water’s Head of Resourcing, Skills and Emerging Talent, said: </w:t>
      </w:r>
      <w:r w:rsidRPr="00354E27">
        <w:rPr>
          <w:rFonts w:ascii="Arial" w:hAnsi="Arial"/>
          <w:color w:val="4472C4" w:themeColor="accent1"/>
          <w:sz w:val="24"/>
        </w:rPr>
        <w:t>“</w:t>
      </w:r>
      <w:r w:rsidRPr="00354E27">
        <w:rPr>
          <w:rFonts w:ascii="Arial" w:hAnsi="Arial"/>
          <w:i/>
          <w:iCs/>
          <w:color w:val="4472C4" w:themeColor="accent1"/>
          <w:sz w:val="24"/>
        </w:rPr>
        <w:t xml:space="preserve">One of our principles is building a pipeline of skills from our communities and education sector. It’s important because we want to make a positive impact on society and play our part in educating and inspiring future generations. We’re committed to securing quality outcomes for as many </w:t>
      </w:r>
      <w:proofErr w:type="spellStart"/>
      <w:r w:rsidRPr="00354E27">
        <w:rPr>
          <w:rFonts w:ascii="Arial" w:hAnsi="Arial"/>
          <w:i/>
          <w:iCs/>
          <w:color w:val="4472C4" w:themeColor="accent1"/>
          <w:sz w:val="24"/>
        </w:rPr>
        <w:t>Kickstarters</w:t>
      </w:r>
      <w:proofErr w:type="spellEnd"/>
      <w:r w:rsidRPr="00354E27">
        <w:rPr>
          <w:rFonts w:ascii="Arial" w:hAnsi="Arial"/>
          <w:i/>
          <w:iCs/>
          <w:color w:val="4472C4" w:themeColor="accent1"/>
          <w:sz w:val="24"/>
        </w:rPr>
        <w:t xml:space="preserve"> as possible, for example through apprenticeships or employment.”</w:t>
      </w:r>
      <w:r w:rsidRPr="00354E27">
        <w:rPr>
          <w:rFonts w:ascii="Arial" w:hAnsi="Arial"/>
          <w:color w:val="4472C4" w:themeColor="accent1"/>
          <w:sz w:val="24"/>
        </w:rPr>
        <w:t xml:space="preserve"> </w:t>
      </w:r>
    </w:p>
    <w:p w14:paraId="2B1569DC" w14:textId="77777777" w:rsidR="00354E27" w:rsidRDefault="00354E27" w:rsidP="00354E27">
      <w:pPr>
        <w:spacing w:after="0"/>
        <w:rPr>
          <w:rFonts w:ascii="Arial" w:hAnsi="Arial"/>
          <w:sz w:val="24"/>
        </w:rPr>
      </w:pPr>
    </w:p>
    <w:p w14:paraId="0AB2A02A" w14:textId="72A12500" w:rsidR="00354E27" w:rsidRDefault="00354E27" w:rsidP="00354E27">
      <w:pPr>
        <w:spacing w:after="0"/>
        <w:rPr>
          <w:rFonts w:ascii="Arial" w:hAnsi="Arial"/>
          <w:sz w:val="24"/>
        </w:rPr>
      </w:pPr>
      <w:r w:rsidRPr="007C6FD6">
        <w:rPr>
          <w:rFonts w:ascii="Arial" w:hAnsi="Arial"/>
          <w:sz w:val="24"/>
        </w:rPr>
        <w:t>Mentors assigned to each Kickstart placement also benefit from ongoing support and can sign up to a professional development Level 3 mentoring qualification.</w:t>
      </w:r>
    </w:p>
    <w:p w14:paraId="4621687F" w14:textId="77777777" w:rsidR="00354E27" w:rsidRDefault="00354E27" w:rsidP="00D702B7">
      <w:pPr>
        <w:rPr>
          <w:rFonts w:ascii="Arial" w:hAnsi="Arial"/>
          <w:sz w:val="24"/>
        </w:rPr>
      </w:pPr>
    </w:p>
    <w:p w14:paraId="6BFC534E" w14:textId="5DBEDF40" w:rsidR="00B96AF2" w:rsidRPr="002E7767" w:rsidRDefault="00B96AF2" w:rsidP="003B4A8F">
      <w:pPr>
        <w:spacing w:after="0"/>
        <w:rPr>
          <w:rFonts w:ascii="Arial" w:hAnsi="Arial"/>
          <w:b/>
          <w:bCs/>
          <w:i/>
          <w:iCs/>
          <w:color w:val="4472C4" w:themeColor="accent1"/>
          <w:sz w:val="24"/>
        </w:rPr>
      </w:pPr>
      <w:r w:rsidRPr="002E7767">
        <w:rPr>
          <w:rFonts w:ascii="Arial" w:hAnsi="Arial"/>
          <w:b/>
          <w:bCs/>
          <w:i/>
          <w:iCs/>
          <w:color w:val="4472C4" w:themeColor="accent1"/>
          <w:sz w:val="24"/>
        </w:rPr>
        <w:t>Apprenticeships</w:t>
      </w:r>
    </w:p>
    <w:p w14:paraId="3CB0502A" w14:textId="77777777" w:rsidR="007836EA" w:rsidRPr="00445F0D" w:rsidRDefault="007836EA" w:rsidP="003B4A8F">
      <w:pPr>
        <w:spacing w:after="0"/>
        <w:rPr>
          <w:rFonts w:ascii="Arial" w:hAnsi="Arial"/>
          <w:sz w:val="24"/>
        </w:rPr>
      </w:pPr>
    </w:p>
    <w:p w14:paraId="1113A171" w14:textId="7437AE0C" w:rsidR="005D4D16" w:rsidRDefault="00A77583" w:rsidP="003B4A8F">
      <w:pPr>
        <w:spacing w:after="0"/>
        <w:rPr>
          <w:rFonts w:ascii="Arial" w:hAnsi="Arial"/>
          <w:sz w:val="24"/>
        </w:rPr>
      </w:pPr>
      <w:r w:rsidRPr="00445F0D">
        <w:rPr>
          <w:rFonts w:ascii="Arial" w:hAnsi="Arial"/>
          <w:sz w:val="24"/>
        </w:rPr>
        <w:t xml:space="preserve">Our </w:t>
      </w:r>
      <w:r w:rsidR="00050C24" w:rsidRPr="00445F0D">
        <w:rPr>
          <w:rFonts w:ascii="Arial" w:hAnsi="Arial"/>
          <w:sz w:val="24"/>
        </w:rPr>
        <w:t>Apprentice</w:t>
      </w:r>
      <w:r w:rsidR="00036F2E">
        <w:rPr>
          <w:rFonts w:ascii="Arial" w:hAnsi="Arial"/>
          <w:sz w:val="24"/>
        </w:rPr>
        <w:t>ship</w:t>
      </w:r>
      <w:r w:rsidRPr="00445F0D">
        <w:rPr>
          <w:rFonts w:ascii="Arial" w:hAnsi="Arial"/>
          <w:sz w:val="24"/>
        </w:rPr>
        <w:t xml:space="preserve"> program</w:t>
      </w:r>
      <w:r w:rsidR="00E578DD">
        <w:rPr>
          <w:rFonts w:ascii="Arial" w:hAnsi="Arial"/>
          <w:sz w:val="24"/>
        </w:rPr>
        <w:t>me</w:t>
      </w:r>
      <w:r w:rsidRPr="00445F0D">
        <w:rPr>
          <w:rFonts w:ascii="Arial" w:hAnsi="Arial"/>
          <w:sz w:val="24"/>
        </w:rPr>
        <w:t xml:space="preserve"> </w:t>
      </w:r>
      <w:r w:rsidR="00E13531" w:rsidRPr="00445F0D">
        <w:rPr>
          <w:rFonts w:ascii="Arial" w:hAnsi="Arial"/>
          <w:sz w:val="24"/>
        </w:rPr>
        <w:t>at Thames Water has been running successfully for many years</w:t>
      </w:r>
      <w:r w:rsidR="00BF148F">
        <w:rPr>
          <w:rFonts w:ascii="Arial" w:hAnsi="Arial"/>
          <w:sz w:val="24"/>
        </w:rPr>
        <w:t xml:space="preserve">, </w:t>
      </w:r>
      <w:r w:rsidR="00BF148F" w:rsidRPr="00E578DD">
        <w:rPr>
          <w:rFonts w:ascii="Arial" w:hAnsi="Arial"/>
          <w:sz w:val="24"/>
        </w:rPr>
        <w:t>generally recruit</w:t>
      </w:r>
      <w:r w:rsidR="00BF148F">
        <w:rPr>
          <w:rFonts w:ascii="Arial" w:hAnsi="Arial"/>
          <w:sz w:val="24"/>
        </w:rPr>
        <w:t xml:space="preserve">ing </w:t>
      </w:r>
      <w:r w:rsidR="00BF148F" w:rsidRPr="00E578DD">
        <w:rPr>
          <w:rFonts w:ascii="Arial" w:hAnsi="Arial"/>
          <w:sz w:val="24"/>
        </w:rPr>
        <w:t xml:space="preserve">apprentices to Engineering </w:t>
      </w:r>
      <w:r w:rsidR="009E015A" w:rsidRPr="00E578DD">
        <w:rPr>
          <w:rFonts w:ascii="Arial" w:hAnsi="Arial"/>
          <w:sz w:val="24"/>
        </w:rPr>
        <w:t>and Science</w:t>
      </w:r>
      <w:r w:rsidR="00BF148F" w:rsidRPr="00E578DD">
        <w:rPr>
          <w:rFonts w:ascii="Arial" w:hAnsi="Arial"/>
          <w:sz w:val="24"/>
        </w:rPr>
        <w:t xml:space="preserve"> pathways</w:t>
      </w:r>
      <w:r w:rsidR="00BF148F">
        <w:rPr>
          <w:rFonts w:ascii="Arial" w:hAnsi="Arial"/>
          <w:sz w:val="24"/>
        </w:rPr>
        <w:t xml:space="preserve"> with circa 20 starts per year.  </w:t>
      </w:r>
      <w:r w:rsidR="00876F22" w:rsidRPr="00445F0D">
        <w:rPr>
          <w:rFonts w:ascii="Arial" w:hAnsi="Arial"/>
          <w:sz w:val="24"/>
        </w:rPr>
        <w:t>For the</w:t>
      </w:r>
      <w:r w:rsidR="00C2206D">
        <w:rPr>
          <w:rFonts w:ascii="Arial" w:hAnsi="Arial"/>
          <w:sz w:val="24"/>
        </w:rPr>
        <w:t xml:space="preserve"> period </w:t>
      </w:r>
      <w:r w:rsidR="00876F22" w:rsidRPr="00445F0D">
        <w:rPr>
          <w:rFonts w:ascii="Arial" w:hAnsi="Arial"/>
          <w:sz w:val="24"/>
        </w:rPr>
        <w:t>2021</w:t>
      </w:r>
      <w:r w:rsidR="00C2206D">
        <w:rPr>
          <w:rFonts w:ascii="Arial" w:hAnsi="Arial"/>
          <w:sz w:val="24"/>
        </w:rPr>
        <w:t xml:space="preserve">/22 </w:t>
      </w:r>
      <w:r w:rsidR="00BF148F">
        <w:rPr>
          <w:rFonts w:ascii="Arial" w:hAnsi="Arial"/>
          <w:sz w:val="24"/>
        </w:rPr>
        <w:t xml:space="preserve">our </w:t>
      </w:r>
      <w:r w:rsidR="00BF668F">
        <w:rPr>
          <w:rFonts w:ascii="Arial" w:hAnsi="Arial"/>
          <w:sz w:val="24"/>
        </w:rPr>
        <w:t>intake</w:t>
      </w:r>
      <w:r w:rsidR="00876F22" w:rsidRPr="00445F0D">
        <w:rPr>
          <w:rFonts w:ascii="Arial" w:hAnsi="Arial"/>
          <w:sz w:val="24"/>
        </w:rPr>
        <w:t xml:space="preserve"> </w:t>
      </w:r>
      <w:r w:rsidR="00BF148F">
        <w:rPr>
          <w:rFonts w:ascii="Arial" w:hAnsi="Arial"/>
          <w:sz w:val="24"/>
        </w:rPr>
        <w:t xml:space="preserve">will be circa </w:t>
      </w:r>
      <w:r w:rsidR="001C6E70" w:rsidRPr="00445F0D">
        <w:rPr>
          <w:rFonts w:ascii="Arial" w:hAnsi="Arial"/>
          <w:sz w:val="24"/>
        </w:rPr>
        <w:t xml:space="preserve">126 </w:t>
      </w:r>
      <w:r w:rsidR="00050C24" w:rsidRPr="00445F0D">
        <w:rPr>
          <w:rFonts w:ascii="Arial" w:hAnsi="Arial"/>
          <w:sz w:val="24"/>
        </w:rPr>
        <w:t>apprentice</w:t>
      </w:r>
      <w:r w:rsidR="001C6E70" w:rsidRPr="00445F0D">
        <w:rPr>
          <w:rFonts w:ascii="Arial" w:hAnsi="Arial"/>
          <w:sz w:val="24"/>
        </w:rPr>
        <w:t xml:space="preserve"> starters</w:t>
      </w:r>
      <w:r w:rsidR="00BF148F">
        <w:rPr>
          <w:rFonts w:ascii="Arial" w:hAnsi="Arial"/>
          <w:sz w:val="24"/>
        </w:rPr>
        <w:t xml:space="preserve"> </w:t>
      </w:r>
      <w:r w:rsidR="005D4D16" w:rsidRPr="00E578DD">
        <w:rPr>
          <w:rFonts w:ascii="Arial" w:hAnsi="Arial"/>
          <w:sz w:val="24"/>
        </w:rPr>
        <w:t>offer</w:t>
      </w:r>
      <w:r w:rsidR="00452BAF">
        <w:rPr>
          <w:rFonts w:ascii="Arial" w:hAnsi="Arial"/>
          <w:sz w:val="24"/>
        </w:rPr>
        <w:t>ing</w:t>
      </w:r>
      <w:r w:rsidR="005D4D16" w:rsidRPr="00E578DD">
        <w:rPr>
          <w:rFonts w:ascii="Arial" w:hAnsi="Arial"/>
          <w:sz w:val="24"/>
        </w:rPr>
        <w:t xml:space="preserve"> more diverse apprenticeship opportunit</w:t>
      </w:r>
      <w:r w:rsidR="0024669E" w:rsidRPr="00E578DD">
        <w:rPr>
          <w:rFonts w:ascii="Arial" w:hAnsi="Arial"/>
          <w:sz w:val="24"/>
        </w:rPr>
        <w:t>ies</w:t>
      </w:r>
      <w:r w:rsidR="00452BAF">
        <w:rPr>
          <w:rFonts w:ascii="Arial" w:hAnsi="Arial"/>
          <w:sz w:val="24"/>
        </w:rPr>
        <w:t xml:space="preserve"> including degree level opportunities.  </w:t>
      </w:r>
      <w:r w:rsidR="0024669E" w:rsidRPr="00E578DD">
        <w:rPr>
          <w:rFonts w:ascii="Arial" w:hAnsi="Arial"/>
          <w:sz w:val="24"/>
        </w:rPr>
        <w:t>These are</w:t>
      </w:r>
      <w:r w:rsidR="005D4D16" w:rsidRPr="00E578DD">
        <w:rPr>
          <w:rFonts w:ascii="Arial" w:hAnsi="Arial"/>
          <w:sz w:val="24"/>
        </w:rPr>
        <w:t xml:space="preserve"> </w:t>
      </w:r>
      <w:r w:rsidR="0003604D" w:rsidRPr="00E578DD">
        <w:rPr>
          <w:rFonts w:ascii="Arial" w:hAnsi="Arial"/>
          <w:sz w:val="24"/>
        </w:rPr>
        <w:t>expanding from</w:t>
      </w:r>
      <w:r w:rsidR="005D4D16" w:rsidRPr="00E578DD">
        <w:rPr>
          <w:rFonts w:ascii="Arial" w:hAnsi="Arial"/>
          <w:sz w:val="24"/>
        </w:rPr>
        <w:t xml:space="preserve"> </w:t>
      </w:r>
      <w:r w:rsidR="009142AE">
        <w:rPr>
          <w:rFonts w:ascii="Arial" w:hAnsi="Arial"/>
          <w:sz w:val="24"/>
        </w:rPr>
        <w:t xml:space="preserve">2-3 </w:t>
      </w:r>
      <w:r w:rsidR="005D4D16" w:rsidRPr="00E578DD">
        <w:rPr>
          <w:rFonts w:ascii="Arial" w:hAnsi="Arial"/>
          <w:sz w:val="24"/>
        </w:rPr>
        <w:t xml:space="preserve">pathways to </w:t>
      </w:r>
      <w:r w:rsidR="006347E2" w:rsidRPr="00E578DD">
        <w:rPr>
          <w:rFonts w:ascii="Arial" w:hAnsi="Arial"/>
          <w:sz w:val="24"/>
        </w:rPr>
        <w:t>ove</w:t>
      </w:r>
      <w:r w:rsidR="009142AE">
        <w:rPr>
          <w:rFonts w:ascii="Arial" w:hAnsi="Arial"/>
          <w:sz w:val="24"/>
        </w:rPr>
        <w:t xml:space="preserve">r 20 </w:t>
      </w:r>
      <w:r w:rsidR="005D4D16" w:rsidRPr="00E578DD">
        <w:rPr>
          <w:rFonts w:ascii="Arial" w:hAnsi="Arial"/>
          <w:sz w:val="24"/>
        </w:rPr>
        <w:t>pathways for 2022. New opportunities include Civil</w:t>
      </w:r>
      <w:r w:rsidR="009142AE">
        <w:rPr>
          <w:rFonts w:ascii="Arial" w:hAnsi="Arial"/>
          <w:sz w:val="24"/>
        </w:rPr>
        <w:t xml:space="preserve"> E</w:t>
      </w:r>
      <w:r w:rsidR="009142AE" w:rsidRPr="00E578DD">
        <w:rPr>
          <w:rFonts w:ascii="Arial" w:hAnsi="Arial"/>
          <w:sz w:val="24"/>
        </w:rPr>
        <w:t>ngineering</w:t>
      </w:r>
      <w:r w:rsidR="005D4D16" w:rsidRPr="00E578DD">
        <w:rPr>
          <w:rFonts w:ascii="Arial" w:hAnsi="Arial"/>
          <w:sz w:val="24"/>
        </w:rPr>
        <w:t xml:space="preserve">, Project </w:t>
      </w:r>
      <w:r w:rsidR="009142AE">
        <w:rPr>
          <w:rFonts w:ascii="Arial" w:hAnsi="Arial"/>
          <w:sz w:val="24"/>
        </w:rPr>
        <w:t>M</w:t>
      </w:r>
      <w:r w:rsidR="005D4D16" w:rsidRPr="00E578DD">
        <w:rPr>
          <w:rFonts w:ascii="Arial" w:hAnsi="Arial"/>
          <w:sz w:val="24"/>
        </w:rPr>
        <w:t xml:space="preserve">anagement, LGV Driver, Customer </w:t>
      </w:r>
      <w:r w:rsidR="009142AE">
        <w:rPr>
          <w:rFonts w:ascii="Arial" w:hAnsi="Arial"/>
          <w:sz w:val="24"/>
        </w:rPr>
        <w:t>S</w:t>
      </w:r>
      <w:r w:rsidR="005D4D16" w:rsidRPr="00E578DD">
        <w:rPr>
          <w:rFonts w:ascii="Arial" w:hAnsi="Arial"/>
          <w:sz w:val="24"/>
        </w:rPr>
        <w:t>ervice</w:t>
      </w:r>
      <w:r w:rsidR="009142AE">
        <w:rPr>
          <w:rFonts w:ascii="Arial" w:hAnsi="Arial"/>
          <w:sz w:val="24"/>
        </w:rPr>
        <w:t xml:space="preserve">, Quantity Surveying, </w:t>
      </w:r>
      <w:r w:rsidR="0014150A">
        <w:rPr>
          <w:rFonts w:ascii="Arial" w:hAnsi="Arial"/>
          <w:sz w:val="24"/>
        </w:rPr>
        <w:t xml:space="preserve">Engineering Technician to name just a few.  </w:t>
      </w:r>
    </w:p>
    <w:p w14:paraId="48A83854" w14:textId="77777777" w:rsidR="0014150A" w:rsidRPr="00E578DD" w:rsidRDefault="0014150A" w:rsidP="003B4A8F">
      <w:pPr>
        <w:spacing w:after="0"/>
        <w:rPr>
          <w:rFonts w:ascii="Arial" w:hAnsi="Arial"/>
          <w:sz w:val="24"/>
        </w:rPr>
      </w:pPr>
    </w:p>
    <w:p w14:paraId="604E4EAE" w14:textId="5694C61C" w:rsidR="005D4D16" w:rsidRPr="00E578DD" w:rsidRDefault="005D4D16" w:rsidP="005D4D16">
      <w:pPr>
        <w:rPr>
          <w:rFonts w:ascii="Arial" w:hAnsi="Arial"/>
          <w:sz w:val="24"/>
        </w:rPr>
      </w:pPr>
      <w:r w:rsidRPr="00E578DD">
        <w:rPr>
          <w:rFonts w:ascii="Arial" w:hAnsi="Arial"/>
          <w:sz w:val="24"/>
        </w:rPr>
        <w:t xml:space="preserve">Our </w:t>
      </w:r>
      <w:r w:rsidR="0003604D" w:rsidRPr="00E578DD">
        <w:rPr>
          <w:rFonts w:ascii="Arial" w:hAnsi="Arial"/>
          <w:sz w:val="24"/>
        </w:rPr>
        <w:t xml:space="preserve">current </w:t>
      </w:r>
      <w:r w:rsidRPr="00E578DD">
        <w:rPr>
          <w:rFonts w:ascii="Arial" w:hAnsi="Arial"/>
          <w:sz w:val="24"/>
        </w:rPr>
        <w:t xml:space="preserve">apprentice opportunities went live </w:t>
      </w:r>
      <w:r w:rsidR="00C248CC" w:rsidRPr="00E578DD">
        <w:rPr>
          <w:rFonts w:ascii="Arial" w:hAnsi="Arial"/>
          <w:sz w:val="24"/>
        </w:rPr>
        <w:t>in February 2022</w:t>
      </w:r>
      <w:r w:rsidR="002E440E" w:rsidRPr="00E578DD">
        <w:rPr>
          <w:rFonts w:ascii="Arial" w:hAnsi="Arial"/>
          <w:sz w:val="24"/>
        </w:rPr>
        <w:t xml:space="preserve"> </w:t>
      </w:r>
      <w:r w:rsidRPr="00E578DD">
        <w:rPr>
          <w:rFonts w:ascii="Arial" w:hAnsi="Arial"/>
          <w:sz w:val="24"/>
        </w:rPr>
        <w:t xml:space="preserve">and </w:t>
      </w:r>
      <w:r w:rsidR="00995FC5" w:rsidRPr="00E578DD">
        <w:rPr>
          <w:rFonts w:ascii="Arial" w:hAnsi="Arial"/>
          <w:sz w:val="24"/>
        </w:rPr>
        <w:t xml:space="preserve">successful candidates </w:t>
      </w:r>
      <w:r w:rsidRPr="00E578DD">
        <w:rPr>
          <w:rFonts w:ascii="Arial" w:hAnsi="Arial"/>
          <w:sz w:val="24"/>
        </w:rPr>
        <w:t xml:space="preserve">will join the business </w:t>
      </w:r>
      <w:r w:rsidR="00995FC5" w:rsidRPr="00E578DD">
        <w:rPr>
          <w:rFonts w:ascii="Arial" w:hAnsi="Arial"/>
          <w:sz w:val="24"/>
        </w:rPr>
        <w:t xml:space="preserve">in </w:t>
      </w:r>
      <w:r w:rsidRPr="00E578DD">
        <w:rPr>
          <w:rFonts w:ascii="Arial" w:hAnsi="Arial"/>
          <w:sz w:val="24"/>
        </w:rPr>
        <w:t>Septembe</w:t>
      </w:r>
      <w:r w:rsidR="002E440E" w:rsidRPr="00E578DD">
        <w:rPr>
          <w:rFonts w:ascii="Arial" w:hAnsi="Arial"/>
          <w:sz w:val="24"/>
        </w:rPr>
        <w:t>r 2022</w:t>
      </w:r>
      <w:r w:rsidR="00995FC5" w:rsidRPr="00E578DD">
        <w:rPr>
          <w:rFonts w:ascii="Arial" w:hAnsi="Arial"/>
          <w:sz w:val="24"/>
        </w:rPr>
        <w:t>. W</w:t>
      </w:r>
      <w:r w:rsidRPr="00E578DD">
        <w:rPr>
          <w:rFonts w:ascii="Arial" w:hAnsi="Arial"/>
          <w:sz w:val="24"/>
        </w:rPr>
        <w:t xml:space="preserve">e want to attract candidates from all social and </w:t>
      </w:r>
      <w:r w:rsidR="0003604D" w:rsidRPr="00E578DD">
        <w:rPr>
          <w:rFonts w:ascii="Arial" w:hAnsi="Arial"/>
          <w:sz w:val="24"/>
        </w:rPr>
        <w:t>economic backgrounds</w:t>
      </w:r>
      <w:r w:rsidRPr="00E578DD">
        <w:rPr>
          <w:rFonts w:ascii="Arial" w:hAnsi="Arial"/>
          <w:sz w:val="24"/>
        </w:rPr>
        <w:t xml:space="preserve"> </w:t>
      </w:r>
      <w:r w:rsidR="0014150A">
        <w:rPr>
          <w:rFonts w:ascii="Arial" w:hAnsi="Arial"/>
          <w:sz w:val="24"/>
        </w:rPr>
        <w:t xml:space="preserve">and will be applying diverse recruitment panels to our </w:t>
      </w:r>
      <w:r w:rsidR="0089417A">
        <w:rPr>
          <w:rFonts w:ascii="Arial" w:hAnsi="Arial"/>
          <w:sz w:val="24"/>
        </w:rPr>
        <w:t xml:space="preserve">interview process and applying positive action to all roles.  </w:t>
      </w:r>
    </w:p>
    <w:p w14:paraId="2BD5AEC5" w14:textId="56F4C7A2" w:rsidR="00F55B43" w:rsidRDefault="005D4D16" w:rsidP="007E4FE0">
      <w:pPr>
        <w:rPr>
          <w:rFonts w:ascii="Arial" w:hAnsi="Arial"/>
          <w:sz w:val="24"/>
        </w:rPr>
      </w:pPr>
      <w:r w:rsidRPr="00E578DD">
        <w:rPr>
          <w:rFonts w:ascii="Arial" w:hAnsi="Arial"/>
          <w:sz w:val="24"/>
        </w:rPr>
        <w:lastRenderedPageBreak/>
        <w:t>We are also offering internal employees the opportunity to complete an apprenticeship to develop them in their current roles to reach higher</w:t>
      </w:r>
      <w:r w:rsidR="0089417A">
        <w:rPr>
          <w:rFonts w:ascii="Arial" w:hAnsi="Arial"/>
          <w:sz w:val="24"/>
        </w:rPr>
        <w:t xml:space="preserve"> and </w:t>
      </w:r>
      <w:r w:rsidRPr="00E578DD">
        <w:rPr>
          <w:rFonts w:ascii="Arial" w:hAnsi="Arial"/>
          <w:sz w:val="24"/>
        </w:rPr>
        <w:t xml:space="preserve">be better. Employees are completing various programmes from Learning </w:t>
      </w:r>
      <w:r w:rsidR="00AB3CD1">
        <w:rPr>
          <w:rFonts w:ascii="Arial" w:hAnsi="Arial"/>
          <w:sz w:val="24"/>
        </w:rPr>
        <w:t>M</w:t>
      </w:r>
      <w:r w:rsidRPr="00E578DD">
        <w:rPr>
          <w:rFonts w:ascii="Arial" w:hAnsi="Arial"/>
          <w:sz w:val="24"/>
        </w:rPr>
        <w:t xml:space="preserve">entor, IT solutions to </w:t>
      </w:r>
      <w:r w:rsidR="00285206" w:rsidRPr="00E578DD">
        <w:rPr>
          <w:rFonts w:ascii="Arial" w:hAnsi="Arial"/>
          <w:sz w:val="24"/>
        </w:rPr>
        <w:t>S</w:t>
      </w:r>
      <w:r w:rsidRPr="00E578DD">
        <w:rPr>
          <w:rFonts w:ascii="Arial" w:hAnsi="Arial"/>
          <w:sz w:val="24"/>
        </w:rPr>
        <w:t xml:space="preserve">enior </w:t>
      </w:r>
      <w:r w:rsidR="00285206" w:rsidRPr="00E578DD">
        <w:rPr>
          <w:rFonts w:ascii="Arial" w:hAnsi="Arial"/>
          <w:sz w:val="24"/>
        </w:rPr>
        <w:t>L</w:t>
      </w:r>
      <w:r w:rsidRPr="00E578DD">
        <w:rPr>
          <w:rFonts w:ascii="Arial" w:hAnsi="Arial"/>
          <w:sz w:val="24"/>
        </w:rPr>
        <w:t>eaders MBA programmes.</w:t>
      </w:r>
    </w:p>
    <w:p w14:paraId="14981552" w14:textId="77777777" w:rsidR="002E7767" w:rsidRPr="002E7767" w:rsidRDefault="00237A03" w:rsidP="002E7767">
      <w:pPr>
        <w:spacing w:after="0" w:line="256" w:lineRule="auto"/>
        <w:rPr>
          <w:rFonts w:ascii="Arial" w:hAnsi="Arial" w:cs="Arial"/>
          <w:b/>
          <w:bCs/>
          <w:color w:val="4472C4" w:themeColor="accent1"/>
          <w:sz w:val="24"/>
          <w:szCs w:val="24"/>
        </w:rPr>
      </w:pPr>
      <w:r w:rsidRPr="002E7767">
        <w:rPr>
          <w:rFonts w:ascii="Arial" w:hAnsi="Arial" w:cs="Arial"/>
          <w:b/>
          <w:bCs/>
          <w:color w:val="4472C4" w:themeColor="accent1"/>
          <w:sz w:val="24"/>
          <w:szCs w:val="24"/>
        </w:rPr>
        <w:t>Covid 19 challenges</w:t>
      </w:r>
      <w:r w:rsidR="00656BC7" w:rsidRPr="002E7767">
        <w:rPr>
          <w:rFonts w:ascii="Arial" w:hAnsi="Arial" w:cs="Arial"/>
          <w:b/>
          <w:bCs/>
          <w:color w:val="4472C4" w:themeColor="accent1"/>
          <w:sz w:val="24"/>
          <w:szCs w:val="24"/>
        </w:rPr>
        <w:t xml:space="preserve"> and </w:t>
      </w:r>
      <w:r w:rsidR="005D1001" w:rsidRPr="002E7767">
        <w:rPr>
          <w:rFonts w:ascii="Arial" w:hAnsi="Arial" w:cs="Arial"/>
          <w:b/>
          <w:bCs/>
          <w:color w:val="4472C4" w:themeColor="accent1"/>
          <w:sz w:val="24"/>
          <w:szCs w:val="24"/>
        </w:rPr>
        <w:t>solutions</w:t>
      </w:r>
    </w:p>
    <w:p w14:paraId="6D426EEB" w14:textId="41805800" w:rsidR="00AB3CD1" w:rsidRDefault="004F0381" w:rsidP="002E7767">
      <w:pPr>
        <w:spacing w:after="0" w:line="256" w:lineRule="auto"/>
        <w:rPr>
          <w:rFonts w:ascii="Arial" w:hAnsi="Arial" w:cs="Arial"/>
          <w:sz w:val="24"/>
          <w:szCs w:val="24"/>
        </w:rPr>
      </w:pPr>
      <w:r w:rsidRPr="002E7767">
        <w:rPr>
          <w:rFonts w:ascii="Arial" w:hAnsi="Arial" w:cs="Arial"/>
          <w:b/>
          <w:bCs/>
          <w:sz w:val="24"/>
          <w:szCs w:val="24"/>
        </w:rPr>
        <w:br/>
      </w:r>
      <w:r w:rsidR="00656BC7" w:rsidRPr="00656BC7">
        <w:rPr>
          <w:rFonts w:ascii="Arial" w:hAnsi="Arial" w:cs="Arial"/>
          <w:sz w:val="24"/>
          <w:szCs w:val="24"/>
        </w:rPr>
        <w:t>The</w:t>
      </w:r>
      <w:r w:rsidR="00851131">
        <w:rPr>
          <w:rFonts w:ascii="Arial" w:hAnsi="Arial" w:cs="Arial"/>
          <w:sz w:val="24"/>
          <w:szCs w:val="24"/>
        </w:rPr>
        <w:t xml:space="preserve"> implementation of the ambitious skills strategy has been made more complex</w:t>
      </w:r>
      <w:r w:rsidR="00A175E7">
        <w:rPr>
          <w:rFonts w:ascii="Arial" w:hAnsi="Arial" w:cs="Arial"/>
          <w:sz w:val="24"/>
          <w:szCs w:val="24"/>
        </w:rPr>
        <w:t xml:space="preserve"> through the challenges posed by the Covid 19 pandemic. </w:t>
      </w:r>
      <w:r w:rsidR="000E094C">
        <w:rPr>
          <w:rFonts w:ascii="Arial" w:hAnsi="Arial" w:cs="Arial"/>
          <w:sz w:val="24"/>
          <w:szCs w:val="24"/>
        </w:rPr>
        <w:t xml:space="preserve">Being </w:t>
      </w:r>
      <w:r w:rsidR="00A23F80">
        <w:rPr>
          <w:rFonts w:ascii="Arial" w:hAnsi="Arial" w:cs="Arial"/>
          <w:sz w:val="24"/>
          <w:szCs w:val="24"/>
        </w:rPr>
        <w:t>a provider of life’s essential service,</w:t>
      </w:r>
      <w:r w:rsidR="00003917">
        <w:rPr>
          <w:rFonts w:ascii="Arial" w:hAnsi="Arial" w:cs="Arial"/>
          <w:sz w:val="24"/>
          <w:szCs w:val="24"/>
        </w:rPr>
        <w:t xml:space="preserve"> we have continued to be operational throughout the pandemic with </w:t>
      </w:r>
      <w:r w:rsidR="00AB3CD1">
        <w:rPr>
          <w:rFonts w:ascii="Arial" w:hAnsi="Arial" w:cs="Arial"/>
          <w:sz w:val="24"/>
          <w:szCs w:val="24"/>
        </w:rPr>
        <w:t xml:space="preserve">differing </w:t>
      </w:r>
      <w:r w:rsidR="00003917">
        <w:rPr>
          <w:rFonts w:ascii="Arial" w:hAnsi="Arial" w:cs="Arial"/>
          <w:sz w:val="24"/>
          <w:szCs w:val="24"/>
        </w:rPr>
        <w:t>level</w:t>
      </w:r>
      <w:r w:rsidR="00D45622">
        <w:rPr>
          <w:rFonts w:ascii="Arial" w:hAnsi="Arial" w:cs="Arial"/>
          <w:sz w:val="24"/>
          <w:szCs w:val="24"/>
        </w:rPr>
        <w:t>s</w:t>
      </w:r>
      <w:r w:rsidR="00003917">
        <w:rPr>
          <w:rFonts w:ascii="Arial" w:hAnsi="Arial" w:cs="Arial"/>
          <w:sz w:val="24"/>
          <w:szCs w:val="24"/>
        </w:rPr>
        <w:t xml:space="preserve"> of impact to our ways of working</w:t>
      </w:r>
      <w:r w:rsidR="00AB3CD1">
        <w:rPr>
          <w:rFonts w:ascii="Arial" w:hAnsi="Arial" w:cs="Arial"/>
          <w:sz w:val="24"/>
          <w:szCs w:val="24"/>
        </w:rPr>
        <w:t>,</w:t>
      </w:r>
      <w:r w:rsidR="00D45622">
        <w:rPr>
          <w:rFonts w:ascii="Arial" w:hAnsi="Arial" w:cs="Arial"/>
          <w:sz w:val="24"/>
          <w:szCs w:val="24"/>
        </w:rPr>
        <w:t xml:space="preserve"> depending on the types of roles and the changing government guidelines. </w:t>
      </w:r>
    </w:p>
    <w:p w14:paraId="084C47E1" w14:textId="77777777" w:rsidR="00AB3CD1" w:rsidRDefault="00AB3CD1" w:rsidP="002E7767">
      <w:pPr>
        <w:spacing w:after="0" w:line="256" w:lineRule="auto"/>
        <w:rPr>
          <w:rFonts w:ascii="Arial" w:hAnsi="Arial" w:cs="Arial"/>
          <w:sz w:val="24"/>
          <w:szCs w:val="24"/>
        </w:rPr>
      </w:pPr>
    </w:p>
    <w:p w14:paraId="1CDE6FEA" w14:textId="4D4CB13C" w:rsidR="00EB10EF" w:rsidRDefault="00226278" w:rsidP="00082462">
      <w:pPr>
        <w:spacing w:after="0" w:line="256" w:lineRule="auto"/>
        <w:rPr>
          <w:rFonts w:ascii="Arial" w:hAnsi="Arial" w:cs="Arial"/>
          <w:sz w:val="24"/>
          <w:szCs w:val="24"/>
        </w:rPr>
      </w:pPr>
      <w:r>
        <w:rPr>
          <w:rFonts w:ascii="Arial" w:hAnsi="Arial" w:cs="Arial"/>
          <w:sz w:val="24"/>
          <w:szCs w:val="24"/>
        </w:rPr>
        <w:t xml:space="preserve">Within our corporate </w:t>
      </w:r>
      <w:r w:rsidR="00CE315A">
        <w:rPr>
          <w:rFonts w:ascii="Arial" w:hAnsi="Arial" w:cs="Arial"/>
          <w:sz w:val="24"/>
          <w:szCs w:val="24"/>
        </w:rPr>
        <w:t xml:space="preserve">functions we moved </w:t>
      </w:r>
      <w:r w:rsidR="00AB3CD1">
        <w:rPr>
          <w:rFonts w:ascii="Arial" w:hAnsi="Arial" w:cs="Arial"/>
          <w:sz w:val="24"/>
          <w:szCs w:val="24"/>
        </w:rPr>
        <w:t xml:space="preserve">fully </w:t>
      </w:r>
      <w:r w:rsidR="00CE315A">
        <w:rPr>
          <w:rFonts w:ascii="Arial" w:hAnsi="Arial" w:cs="Arial"/>
          <w:sz w:val="24"/>
          <w:szCs w:val="24"/>
        </w:rPr>
        <w:t xml:space="preserve">to distance </w:t>
      </w:r>
      <w:r w:rsidR="009725FA">
        <w:rPr>
          <w:rFonts w:ascii="Arial" w:hAnsi="Arial" w:cs="Arial"/>
          <w:sz w:val="24"/>
          <w:szCs w:val="24"/>
        </w:rPr>
        <w:t>working and</w:t>
      </w:r>
      <w:r w:rsidR="00CE315A">
        <w:rPr>
          <w:rFonts w:ascii="Arial" w:hAnsi="Arial" w:cs="Arial"/>
          <w:sz w:val="24"/>
          <w:szCs w:val="24"/>
        </w:rPr>
        <w:t xml:space="preserve"> </w:t>
      </w:r>
      <w:r w:rsidR="00AB3CD1">
        <w:rPr>
          <w:rFonts w:ascii="Arial" w:hAnsi="Arial" w:cs="Arial"/>
          <w:sz w:val="24"/>
          <w:szCs w:val="24"/>
        </w:rPr>
        <w:t xml:space="preserve">are </w:t>
      </w:r>
      <w:r w:rsidR="00CE315A">
        <w:rPr>
          <w:rFonts w:ascii="Arial" w:hAnsi="Arial" w:cs="Arial"/>
          <w:sz w:val="24"/>
          <w:szCs w:val="24"/>
        </w:rPr>
        <w:t xml:space="preserve">now </w:t>
      </w:r>
      <w:r w:rsidR="00AB3CD1">
        <w:rPr>
          <w:rFonts w:ascii="Arial" w:hAnsi="Arial" w:cs="Arial"/>
          <w:sz w:val="24"/>
          <w:szCs w:val="24"/>
        </w:rPr>
        <w:t xml:space="preserve">implementing </w:t>
      </w:r>
      <w:r w:rsidR="00CE315A">
        <w:rPr>
          <w:rFonts w:ascii="Arial" w:hAnsi="Arial" w:cs="Arial"/>
          <w:sz w:val="24"/>
          <w:szCs w:val="24"/>
        </w:rPr>
        <w:t xml:space="preserve">hybrid working. This </w:t>
      </w:r>
      <w:r w:rsidR="00AB3CD1">
        <w:rPr>
          <w:rFonts w:ascii="Arial" w:hAnsi="Arial" w:cs="Arial"/>
          <w:sz w:val="24"/>
          <w:szCs w:val="24"/>
        </w:rPr>
        <w:t>can result in</w:t>
      </w:r>
      <w:r w:rsidR="0042658C">
        <w:rPr>
          <w:rFonts w:ascii="Arial" w:hAnsi="Arial" w:cs="Arial"/>
          <w:sz w:val="24"/>
          <w:szCs w:val="24"/>
        </w:rPr>
        <w:t xml:space="preserve"> limitations to those who are already disadvantaged in the workplace</w:t>
      </w:r>
      <w:r w:rsidR="00BC4716">
        <w:rPr>
          <w:rFonts w:ascii="Arial" w:hAnsi="Arial" w:cs="Arial"/>
          <w:sz w:val="24"/>
          <w:szCs w:val="24"/>
        </w:rPr>
        <w:t xml:space="preserve"> </w:t>
      </w:r>
      <w:r w:rsidR="00AB3CD1">
        <w:rPr>
          <w:rFonts w:ascii="Arial" w:hAnsi="Arial" w:cs="Arial"/>
          <w:sz w:val="24"/>
          <w:szCs w:val="24"/>
        </w:rPr>
        <w:t>such as</w:t>
      </w:r>
      <w:r w:rsidR="0042658C">
        <w:rPr>
          <w:rFonts w:ascii="Arial" w:hAnsi="Arial" w:cs="Arial"/>
          <w:sz w:val="24"/>
          <w:szCs w:val="24"/>
        </w:rPr>
        <w:t xml:space="preserve"> </w:t>
      </w:r>
      <w:r w:rsidR="00BD1A06">
        <w:rPr>
          <w:rFonts w:ascii="Arial" w:hAnsi="Arial" w:cs="Arial"/>
          <w:sz w:val="24"/>
          <w:szCs w:val="24"/>
        </w:rPr>
        <w:t xml:space="preserve">those who struggle due to limited digital skills or lack of access to reliable </w:t>
      </w:r>
      <w:r w:rsidR="00531979">
        <w:rPr>
          <w:rFonts w:ascii="Arial" w:hAnsi="Arial" w:cs="Arial"/>
          <w:sz w:val="24"/>
          <w:szCs w:val="24"/>
        </w:rPr>
        <w:t>Wi-Fi</w:t>
      </w:r>
      <w:r w:rsidR="00BD1A06">
        <w:rPr>
          <w:rFonts w:ascii="Arial" w:hAnsi="Arial" w:cs="Arial"/>
          <w:sz w:val="24"/>
          <w:szCs w:val="24"/>
        </w:rPr>
        <w:t xml:space="preserve"> and </w:t>
      </w:r>
      <w:r w:rsidR="00BC4716">
        <w:rPr>
          <w:rFonts w:ascii="Arial" w:hAnsi="Arial" w:cs="Arial"/>
          <w:sz w:val="24"/>
          <w:szCs w:val="24"/>
        </w:rPr>
        <w:t xml:space="preserve">adequate working space at home. </w:t>
      </w:r>
    </w:p>
    <w:p w14:paraId="12382DA1" w14:textId="77777777" w:rsidR="00082462" w:rsidRDefault="00082462" w:rsidP="00082462">
      <w:pPr>
        <w:spacing w:after="0" w:line="256" w:lineRule="auto"/>
        <w:rPr>
          <w:rFonts w:ascii="Arial" w:hAnsi="Arial" w:cs="Arial"/>
          <w:sz w:val="24"/>
          <w:szCs w:val="24"/>
        </w:rPr>
      </w:pPr>
    </w:p>
    <w:p w14:paraId="2C75F80B" w14:textId="2BD535A5" w:rsidR="0044112C" w:rsidRPr="00226278" w:rsidRDefault="00BC4716" w:rsidP="00226278">
      <w:pPr>
        <w:spacing w:line="256" w:lineRule="auto"/>
        <w:rPr>
          <w:rFonts w:ascii="Arial" w:hAnsi="Arial" w:cs="Arial"/>
          <w:sz w:val="24"/>
          <w:szCs w:val="24"/>
        </w:rPr>
      </w:pPr>
      <w:r>
        <w:rPr>
          <w:rFonts w:ascii="Arial" w:hAnsi="Arial" w:cs="Arial"/>
          <w:sz w:val="24"/>
          <w:szCs w:val="24"/>
        </w:rPr>
        <w:t xml:space="preserve">We have </w:t>
      </w:r>
      <w:r w:rsidR="001B795A">
        <w:rPr>
          <w:rFonts w:ascii="Arial" w:hAnsi="Arial" w:cs="Arial"/>
          <w:sz w:val="24"/>
          <w:szCs w:val="24"/>
        </w:rPr>
        <w:t xml:space="preserve">put measures in place to identify challenges and offer solutions to remove these additional barriers. </w:t>
      </w:r>
      <w:r w:rsidR="00D77A6B">
        <w:rPr>
          <w:rFonts w:ascii="Arial" w:hAnsi="Arial"/>
          <w:sz w:val="24"/>
        </w:rPr>
        <w:t>A good example is our work experience programme</w:t>
      </w:r>
      <w:r w:rsidR="00EB10EF">
        <w:rPr>
          <w:rFonts w:ascii="Arial" w:hAnsi="Arial"/>
          <w:sz w:val="24"/>
        </w:rPr>
        <w:t xml:space="preserve"> </w:t>
      </w:r>
      <w:r w:rsidR="00D77A6B">
        <w:rPr>
          <w:rFonts w:ascii="Arial" w:hAnsi="Arial"/>
          <w:sz w:val="24"/>
        </w:rPr>
        <w:t>which was run on site pre-pandemic. In 2021 this</w:t>
      </w:r>
      <w:r w:rsidR="0044112C" w:rsidRPr="00445F0D">
        <w:rPr>
          <w:rFonts w:ascii="Arial" w:hAnsi="Arial"/>
          <w:sz w:val="24"/>
        </w:rPr>
        <w:t xml:space="preserve"> was undertaken via </w:t>
      </w:r>
      <w:r w:rsidR="00AE252E">
        <w:rPr>
          <w:rFonts w:ascii="Arial" w:hAnsi="Arial"/>
          <w:sz w:val="24"/>
        </w:rPr>
        <w:t>a virtual route</w:t>
      </w:r>
      <w:r w:rsidR="00AB3CD1">
        <w:rPr>
          <w:rFonts w:ascii="Arial" w:hAnsi="Arial"/>
          <w:sz w:val="24"/>
        </w:rPr>
        <w:t xml:space="preserve">. </w:t>
      </w:r>
      <w:r w:rsidR="00EB10EF">
        <w:rPr>
          <w:rFonts w:ascii="Arial" w:hAnsi="Arial"/>
          <w:sz w:val="24"/>
        </w:rPr>
        <w:t xml:space="preserve"> </w:t>
      </w:r>
      <w:r w:rsidR="00AB3CD1">
        <w:rPr>
          <w:rFonts w:ascii="Arial" w:hAnsi="Arial"/>
          <w:sz w:val="24"/>
        </w:rPr>
        <w:t>W</w:t>
      </w:r>
      <w:r w:rsidR="00EE794D">
        <w:rPr>
          <w:rFonts w:ascii="Arial" w:hAnsi="Arial"/>
          <w:sz w:val="24"/>
        </w:rPr>
        <w:t xml:space="preserve">orking with a couple of referral and delivery partners, we were able to </w:t>
      </w:r>
      <w:r w:rsidR="00435E7F">
        <w:rPr>
          <w:rFonts w:ascii="Arial" w:hAnsi="Arial"/>
          <w:sz w:val="24"/>
        </w:rPr>
        <w:t xml:space="preserve">offer a work experience programme to eight </w:t>
      </w:r>
      <w:r w:rsidR="0044112C" w:rsidRPr="00445F0D">
        <w:rPr>
          <w:rFonts w:ascii="Arial" w:hAnsi="Arial"/>
          <w:sz w:val="24"/>
        </w:rPr>
        <w:t xml:space="preserve">Care Leavers from East London. Each of the candidates spent three weeks with a local college working on employability topics and then spent the subsequent three weeks with us where they were given daily interactive talks and tasks via Microsoft Teams from various departments around the business. Each candidate was </w:t>
      </w:r>
      <w:r w:rsidR="001E4BE3">
        <w:rPr>
          <w:rFonts w:ascii="Arial" w:hAnsi="Arial"/>
          <w:sz w:val="24"/>
        </w:rPr>
        <w:t xml:space="preserve">also offered a </w:t>
      </w:r>
      <w:r w:rsidR="00500E0C" w:rsidRPr="00445F0D">
        <w:rPr>
          <w:rFonts w:ascii="Arial" w:hAnsi="Arial"/>
          <w:sz w:val="24"/>
        </w:rPr>
        <w:t>one-to-one</w:t>
      </w:r>
      <w:r w:rsidR="0044112C" w:rsidRPr="00445F0D">
        <w:rPr>
          <w:rFonts w:ascii="Arial" w:hAnsi="Arial"/>
          <w:sz w:val="24"/>
        </w:rPr>
        <w:t xml:space="preserve"> mentorship with a Thames Water employee and the opportunity to apply for any positions they found interesting. </w:t>
      </w:r>
    </w:p>
    <w:p w14:paraId="72264B40" w14:textId="6CE030B1" w:rsidR="00082462" w:rsidRPr="00082462" w:rsidRDefault="0044112C" w:rsidP="003A510D">
      <w:pPr>
        <w:rPr>
          <w:rFonts w:ascii="Arial" w:hAnsi="Arial"/>
          <w:sz w:val="24"/>
        </w:rPr>
      </w:pPr>
      <w:r w:rsidRPr="00445F0D">
        <w:rPr>
          <w:rFonts w:ascii="Arial" w:hAnsi="Arial"/>
          <w:sz w:val="24"/>
        </w:rPr>
        <w:t xml:space="preserve">The impact of the </w:t>
      </w:r>
      <w:r w:rsidR="00500E0C">
        <w:rPr>
          <w:rFonts w:ascii="Arial" w:hAnsi="Arial"/>
          <w:sz w:val="24"/>
        </w:rPr>
        <w:t>p</w:t>
      </w:r>
      <w:r w:rsidRPr="00445F0D">
        <w:rPr>
          <w:rFonts w:ascii="Arial" w:hAnsi="Arial"/>
          <w:sz w:val="24"/>
        </w:rPr>
        <w:t xml:space="preserve">andemic will be felt for years to come, </w:t>
      </w:r>
      <w:r w:rsidR="00406605">
        <w:rPr>
          <w:rFonts w:ascii="Arial" w:hAnsi="Arial"/>
          <w:sz w:val="24"/>
        </w:rPr>
        <w:t xml:space="preserve">including the </w:t>
      </w:r>
      <w:r w:rsidRPr="00445F0D">
        <w:rPr>
          <w:rFonts w:ascii="Arial" w:hAnsi="Arial"/>
          <w:sz w:val="24"/>
        </w:rPr>
        <w:t>impact on young people’s mental health needs. This is something we are keen in assisting with. With the introduction of our back to work program</w:t>
      </w:r>
      <w:r w:rsidR="00406605">
        <w:rPr>
          <w:rFonts w:ascii="Arial" w:hAnsi="Arial"/>
          <w:sz w:val="24"/>
        </w:rPr>
        <w:t>me</w:t>
      </w:r>
      <w:r w:rsidRPr="00445F0D">
        <w:rPr>
          <w:rFonts w:ascii="Arial" w:hAnsi="Arial"/>
          <w:sz w:val="24"/>
        </w:rPr>
        <w:t xml:space="preserve">s we can give young people hope for the future. The pandemic </w:t>
      </w:r>
      <w:r w:rsidR="00AB3CD1">
        <w:rPr>
          <w:rFonts w:ascii="Arial" w:hAnsi="Arial"/>
          <w:sz w:val="24"/>
        </w:rPr>
        <w:t>challenged us</w:t>
      </w:r>
      <w:r w:rsidRPr="00445F0D">
        <w:rPr>
          <w:rFonts w:ascii="Arial" w:hAnsi="Arial"/>
          <w:sz w:val="24"/>
        </w:rPr>
        <w:t xml:space="preserve"> to undertake worthwhile and safe experiences for our candidates and staff. We worked with </w:t>
      </w:r>
      <w:r w:rsidR="00AB3CD1">
        <w:rPr>
          <w:rFonts w:ascii="Arial" w:hAnsi="Arial"/>
          <w:sz w:val="24"/>
        </w:rPr>
        <w:t>those</w:t>
      </w:r>
      <w:r w:rsidR="00AB3CD1" w:rsidRPr="00445F0D">
        <w:rPr>
          <w:rFonts w:ascii="Arial" w:hAnsi="Arial"/>
          <w:sz w:val="24"/>
        </w:rPr>
        <w:t xml:space="preserve"> </w:t>
      </w:r>
      <w:r w:rsidRPr="00445F0D">
        <w:rPr>
          <w:rFonts w:ascii="Arial" w:hAnsi="Arial"/>
          <w:sz w:val="24"/>
        </w:rPr>
        <w:t>who had digital barriers such as limited WIFI and access to a computer</w:t>
      </w:r>
      <w:r w:rsidR="00AE1518">
        <w:rPr>
          <w:rFonts w:ascii="Arial" w:hAnsi="Arial"/>
          <w:sz w:val="24"/>
        </w:rPr>
        <w:t xml:space="preserve"> and have </w:t>
      </w:r>
      <w:r w:rsidR="00D14B0D">
        <w:rPr>
          <w:rFonts w:ascii="Arial" w:hAnsi="Arial"/>
          <w:sz w:val="24"/>
        </w:rPr>
        <w:t xml:space="preserve">overcome these challenges by providing equipment, </w:t>
      </w:r>
      <w:r w:rsidR="009725FA">
        <w:rPr>
          <w:rFonts w:ascii="Arial" w:hAnsi="Arial"/>
          <w:sz w:val="24"/>
        </w:rPr>
        <w:t>access,</w:t>
      </w:r>
      <w:r w:rsidR="00D14B0D">
        <w:rPr>
          <w:rFonts w:ascii="Arial" w:hAnsi="Arial"/>
          <w:sz w:val="24"/>
        </w:rPr>
        <w:t xml:space="preserve"> and</w:t>
      </w:r>
      <w:r w:rsidR="00665056">
        <w:rPr>
          <w:rFonts w:ascii="Arial" w:hAnsi="Arial"/>
          <w:sz w:val="24"/>
        </w:rPr>
        <w:t xml:space="preserve"> digital</w:t>
      </w:r>
      <w:r w:rsidR="00D14B0D">
        <w:rPr>
          <w:rFonts w:ascii="Arial" w:hAnsi="Arial"/>
          <w:sz w:val="24"/>
        </w:rPr>
        <w:t xml:space="preserve"> training</w:t>
      </w:r>
      <w:r w:rsidR="00665056">
        <w:rPr>
          <w:rFonts w:ascii="Arial" w:hAnsi="Arial"/>
          <w:sz w:val="24"/>
        </w:rPr>
        <w:t>.</w:t>
      </w:r>
    </w:p>
    <w:p w14:paraId="77373E5D" w14:textId="77777777" w:rsidR="005C18A1" w:rsidRDefault="005C18A1" w:rsidP="000A13B3">
      <w:pPr>
        <w:spacing w:after="0"/>
        <w:rPr>
          <w:rFonts w:ascii="Arial" w:hAnsi="Arial"/>
          <w:i/>
          <w:iCs/>
          <w:color w:val="4472C4" w:themeColor="accent1"/>
          <w:sz w:val="24"/>
          <w:szCs w:val="24"/>
        </w:rPr>
      </w:pPr>
    </w:p>
    <w:p w14:paraId="39872E16" w14:textId="77777777" w:rsidR="000A13B3" w:rsidRDefault="000A13B3" w:rsidP="000A13B3">
      <w:pPr>
        <w:spacing w:after="0"/>
        <w:rPr>
          <w:rFonts w:ascii="Arial" w:hAnsi="Arial"/>
          <w:sz w:val="24"/>
        </w:rPr>
      </w:pPr>
    </w:p>
    <w:sectPr w:rsidR="000A1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w:altName w:val="Arial Nova Light"/>
    <w:charset w:val="00"/>
    <w:family w:val="swiss"/>
    <w:pitch w:val="variable"/>
    <w:sig w:usb0="0000028F" w:usb1="00000002" w:usb2="00000000" w:usb3="00000000" w:csb0="0000019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370"/>
    <w:multiLevelType w:val="hybridMultilevel"/>
    <w:tmpl w:val="4CE6A32C"/>
    <w:lvl w:ilvl="0" w:tplc="0809000F">
      <w:start w:val="1"/>
      <w:numFmt w:val="decimal"/>
      <w:lvlText w:val="%1."/>
      <w:lvlJc w:val="left"/>
      <w:pPr>
        <w:ind w:left="501"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2F1ED9"/>
    <w:multiLevelType w:val="hybridMultilevel"/>
    <w:tmpl w:val="8DC659A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1FF4341"/>
    <w:multiLevelType w:val="multilevel"/>
    <w:tmpl w:val="CF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03F56"/>
    <w:multiLevelType w:val="hybridMultilevel"/>
    <w:tmpl w:val="B27E1EAE"/>
    <w:lvl w:ilvl="0" w:tplc="936E6D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075B1D"/>
    <w:multiLevelType w:val="multilevel"/>
    <w:tmpl w:val="46245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37699A"/>
    <w:multiLevelType w:val="hybridMultilevel"/>
    <w:tmpl w:val="3A064C6A"/>
    <w:lvl w:ilvl="0" w:tplc="E19A651C">
      <w:start w:val="1"/>
      <w:numFmt w:val="decimal"/>
      <w:lvlText w:val="%1."/>
      <w:lvlJc w:val="left"/>
      <w:pPr>
        <w:ind w:left="720" w:hanging="360"/>
      </w:pPr>
      <w:rPr>
        <w:rFonts w:hint="default"/>
        <w:b/>
        <w:i w:val="0"/>
        <w:color w:val="auto"/>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52809"/>
    <w:multiLevelType w:val="multilevel"/>
    <w:tmpl w:val="293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13B83"/>
    <w:multiLevelType w:val="hybridMultilevel"/>
    <w:tmpl w:val="E710F792"/>
    <w:lvl w:ilvl="0" w:tplc="450E85A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46850AE"/>
    <w:multiLevelType w:val="hybridMultilevel"/>
    <w:tmpl w:val="E626DD96"/>
    <w:lvl w:ilvl="0" w:tplc="B5D8D16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01943"/>
    <w:multiLevelType w:val="hybridMultilevel"/>
    <w:tmpl w:val="361AD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D018C"/>
    <w:multiLevelType w:val="hybridMultilevel"/>
    <w:tmpl w:val="E62A9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518A5"/>
    <w:multiLevelType w:val="hybridMultilevel"/>
    <w:tmpl w:val="32BA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8"/>
  </w:num>
  <w:num w:numId="7">
    <w:abstractNumId w:val="3"/>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6"/>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DF"/>
    <w:rsid w:val="00003917"/>
    <w:rsid w:val="00004632"/>
    <w:rsid w:val="00005DB8"/>
    <w:rsid w:val="0000699C"/>
    <w:rsid w:val="00012751"/>
    <w:rsid w:val="00013947"/>
    <w:rsid w:val="000162F0"/>
    <w:rsid w:val="00016622"/>
    <w:rsid w:val="000178B7"/>
    <w:rsid w:val="00023182"/>
    <w:rsid w:val="00026141"/>
    <w:rsid w:val="00026C23"/>
    <w:rsid w:val="00035062"/>
    <w:rsid w:val="0003604D"/>
    <w:rsid w:val="00036F2E"/>
    <w:rsid w:val="000378F6"/>
    <w:rsid w:val="00041ACB"/>
    <w:rsid w:val="0004320D"/>
    <w:rsid w:val="00043E16"/>
    <w:rsid w:val="00050C24"/>
    <w:rsid w:val="00051970"/>
    <w:rsid w:val="00052775"/>
    <w:rsid w:val="00052D8E"/>
    <w:rsid w:val="000536E6"/>
    <w:rsid w:val="0005450D"/>
    <w:rsid w:val="00057155"/>
    <w:rsid w:val="000628D7"/>
    <w:rsid w:val="00063DD1"/>
    <w:rsid w:val="00064C3E"/>
    <w:rsid w:val="00070FBC"/>
    <w:rsid w:val="00073209"/>
    <w:rsid w:val="00074000"/>
    <w:rsid w:val="00074190"/>
    <w:rsid w:val="0007674D"/>
    <w:rsid w:val="00081926"/>
    <w:rsid w:val="00082462"/>
    <w:rsid w:val="000901DF"/>
    <w:rsid w:val="0009068D"/>
    <w:rsid w:val="00093DFB"/>
    <w:rsid w:val="00097B6A"/>
    <w:rsid w:val="000A13B3"/>
    <w:rsid w:val="000A320F"/>
    <w:rsid w:val="000A47A7"/>
    <w:rsid w:val="000A4D21"/>
    <w:rsid w:val="000A61E5"/>
    <w:rsid w:val="000B3788"/>
    <w:rsid w:val="000D3071"/>
    <w:rsid w:val="000D42A0"/>
    <w:rsid w:val="000E094C"/>
    <w:rsid w:val="000E1DCC"/>
    <w:rsid w:val="000E6E80"/>
    <w:rsid w:val="000E70F0"/>
    <w:rsid w:val="000F0CEA"/>
    <w:rsid w:val="000F17E2"/>
    <w:rsid w:val="000F20D5"/>
    <w:rsid w:val="000F2372"/>
    <w:rsid w:val="000F65F6"/>
    <w:rsid w:val="00101261"/>
    <w:rsid w:val="00101F0E"/>
    <w:rsid w:val="001043E2"/>
    <w:rsid w:val="00106077"/>
    <w:rsid w:val="00107C11"/>
    <w:rsid w:val="0011466C"/>
    <w:rsid w:val="00116F97"/>
    <w:rsid w:val="001224BC"/>
    <w:rsid w:val="00122E7F"/>
    <w:rsid w:val="001247C7"/>
    <w:rsid w:val="0012674F"/>
    <w:rsid w:val="00126C5F"/>
    <w:rsid w:val="001332F5"/>
    <w:rsid w:val="00135B08"/>
    <w:rsid w:val="00135F6C"/>
    <w:rsid w:val="0014150A"/>
    <w:rsid w:val="001429D4"/>
    <w:rsid w:val="00152D9D"/>
    <w:rsid w:val="00162026"/>
    <w:rsid w:val="001627C7"/>
    <w:rsid w:val="00164C81"/>
    <w:rsid w:val="0016510F"/>
    <w:rsid w:val="001776B4"/>
    <w:rsid w:val="0018385A"/>
    <w:rsid w:val="00187433"/>
    <w:rsid w:val="001875F0"/>
    <w:rsid w:val="00196931"/>
    <w:rsid w:val="001A05B3"/>
    <w:rsid w:val="001B043F"/>
    <w:rsid w:val="001B795A"/>
    <w:rsid w:val="001C09F7"/>
    <w:rsid w:val="001C3A3B"/>
    <w:rsid w:val="001C4623"/>
    <w:rsid w:val="001C49D3"/>
    <w:rsid w:val="001C5D5E"/>
    <w:rsid w:val="001C6E70"/>
    <w:rsid w:val="001C6F03"/>
    <w:rsid w:val="001C7156"/>
    <w:rsid w:val="001D49B6"/>
    <w:rsid w:val="001D796C"/>
    <w:rsid w:val="001D7D53"/>
    <w:rsid w:val="001E2C85"/>
    <w:rsid w:val="001E4BE3"/>
    <w:rsid w:val="001F1042"/>
    <w:rsid w:val="001F6765"/>
    <w:rsid w:val="001F7862"/>
    <w:rsid w:val="00200531"/>
    <w:rsid w:val="0020508C"/>
    <w:rsid w:val="002210AB"/>
    <w:rsid w:val="002215F4"/>
    <w:rsid w:val="0022331D"/>
    <w:rsid w:val="00223DEC"/>
    <w:rsid w:val="00224147"/>
    <w:rsid w:val="00226278"/>
    <w:rsid w:val="002368BD"/>
    <w:rsid w:val="00237A03"/>
    <w:rsid w:val="00237A33"/>
    <w:rsid w:val="00240ED1"/>
    <w:rsid w:val="0024669E"/>
    <w:rsid w:val="002478FC"/>
    <w:rsid w:val="002524E3"/>
    <w:rsid w:val="002532FE"/>
    <w:rsid w:val="00254B11"/>
    <w:rsid w:val="00262694"/>
    <w:rsid w:val="002653E7"/>
    <w:rsid w:val="00271A4D"/>
    <w:rsid w:val="002813FE"/>
    <w:rsid w:val="00285206"/>
    <w:rsid w:val="00285E2A"/>
    <w:rsid w:val="00292119"/>
    <w:rsid w:val="00292DD8"/>
    <w:rsid w:val="0029380E"/>
    <w:rsid w:val="002A51E2"/>
    <w:rsid w:val="002A535A"/>
    <w:rsid w:val="002A73FC"/>
    <w:rsid w:val="002A7B0A"/>
    <w:rsid w:val="002B10DF"/>
    <w:rsid w:val="002C3429"/>
    <w:rsid w:val="002C352A"/>
    <w:rsid w:val="002D0588"/>
    <w:rsid w:val="002D1B31"/>
    <w:rsid w:val="002D3D7B"/>
    <w:rsid w:val="002D423D"/>
    <w:rsid w:val="002D5259"/>
    <w:rsid w:val="002D76A3"/>
    <w:rsid w:val="002E2711"/>
    <w:rsid w:val="002E39F4"/>
    <w:rsid w:val="002E440E"/>
    <w:rsid w:val="002E7767"/>
    <w:rsid w:val="002F1787"/>
    <w:rsid w:val="002F43F5"/>
    <w:rsid w:val="002F50C9"/>
    <w:rsid w:val="002F51B2"/>
    <w:rsid w:val="002F5ED0"/>
    <w:rsid w:val="002F63D8"/>
    <w:rsid w:val="002F72D0"/>
    <w:rsid w:val="00304E8A"/>
    <w:rsid w:val="00306DFF"/>
    <w:rsid w:val="00307BE5"/>
    <w:rsid w:val="00310CAD"/>
    <w:rsid w:val="00311E4C"/>
    <w:rsid w:val="00314007"/>
    <w:rsid w:val="00314F52"/>
    <w:rsid w:val="00316BEA"/>
    <w:rsid w:val="00320108"/>
    <w:rsid w:val="00321945"/>
    <w:rsid w:val="0032375E"/>
    <w:rsid w:val="003261D2"/>
    <w:rsid w:val="00330CA0"/>
    <w:rsid w:val="00332D80"/>
    <w:rsid w:val="00333A0F"/>
    <w:rsid w:val="00344396"/>
    <w:rsid w:val="00344E8B"/>
    <w:rsid w:val="00347C00"/>
    <w:rsid w:val="00354E27"/>
    <w:rsid w:val="00354EA8"/>
    <w:rsid w:val="003605D4"/>
    <w:rsid w:val="003632DC"/>
    <w:rsid w:val="003707FB"/>
    <w:rsid w:val="00371D64"/>
    <w:rsid w:val="00376C11"/>
    <w:rsid w:val="0038033B"/>
    <w:rsid w:val="00383906"/>
    <w:rsid w:val="00384799"/>
    <w:rsid w:val="00386486"/>
    <w:rsid w:val="00390EBB"/>
    <w:rsid w:val="00392E68"/>
    <w:rsid w:val="003960E7"/>
    <w:rsid w:val="00397A31"/>
    <w:rsid w:val="003A510D"/>
    <w:rsid w:val="003A5B9F"/>
    <w:rsid w:val="003B27F1"/>
    <w:rsid w:val="003B3415"/>
    <w:rsid w:val="003B4A8F"/>
    <w:rsid w:val="003B4BF7"/>
    <w:rsid w:val="003B6E98"/>
    <w:rsid w:val="003B7A5A"/>
    <w:rsid w:val="003C2CDD"/>
    <w:rsid w:val="003C3498"/>
    <w:rsid w:val="003C53FE"/>
    <w:rsid w:val="003C5853"/>
    <w:rsid w:val="003C5FF5"/>
    <w:rsid w:val="003C73F0"/>
    <w:rsid w:val="003C79DC"/>
    <w:rsid w:val="003D2E87"/>
    <w:rsid w:val="003D2FE0"/>
    <w:rsid w:val="003D5BBF"/>
    <w:rsid w:val="003D641B"/>
    <w:rsid w:val="003D64D6"/>
    <w:rsid w:val="003E00BE"/>
    <w:rsid w:val="003E18E4"/>
    <w:rsid w:val="003E3707"/>
    <w:rsid w:val="003F0C9C"/>
    <w:rsid w:val="00401A2E"/>
    <w:rsid w:val="00402842"/>
    <w:rsid w:val="00406605"/>
    <w:rsid w:val="00406B34"/>
    <w:rsid w:val="00407825"/>
    <w:rsid w:val="004104FC"/>
    <w:rsid w:val="00412EFC"/>
    <w:rsid w:val="004254E8"/>
    <w:rsid w:val="00426242"/>
    <w:rsid w:val="0042658C"/>
    <w:rsid w:val="00427BFE"/>
    <w:rsid w:val="00430298"/>
    <w:rsid w:val="00435B0A"/>
    <w:rsid w:val="00435E7F"/>
    <w:rsid w:val="0044112C"/>
    <w:rsid w:val="00441731"/>
    <w:rsid w:val="004453B2"/>
    <w:rsid w:val="00445F0D"/>
    <w:rsid w:val="004511E6"/>
    <w:rsid w:val="00452387"/>
    <w:rsid w:val="00452BAF"/>
    <w:rsid w:val="004563D1"/>
    <w:rsid w:val="0046138F"/>
    <w:rsid w:val="004703B4"/>
    <w:rsid w:val="00471182"/>
    <w:rsid w:val="0047747B"/>
    <w:rsid w:val="00477BED"/>
    <w:rsid w:val="00480A43"/>
    <w:rsid w:val="0048144D"/>
    <w:rsid w:val="0048280F"/>
    <w:rsid w:val="004858B8"/>
    <w:rsid w:val="004863BD"/>
    <w:rsid w:val="004868D1"/>
    <w:rsid w:val="00486B0B"/>
    <w:rsid w:val="00486CEB"/>
    <w:rsid w:val="00494393"/>
    <w:rsid w:val="00496385"/>
    <w:rsid w:val="004A0F43"/>
    <w:rsid w:val="004A26BE"/>
    <w:rsid w:val="004A347F"/>
    <w:rsid w:val="004B6141"/>
    <w:rsid w:val="004C257F"/>
    <w:rsid w:val="004C292E"/>
    <w:rsid w:val="004C37EA"/>
    <w:rsid w:val="004D6754"/>
    <w:rsid w:val="004D7C7C"/>
    <w:rsid w:val="004E2959"/>
    <w:rsid w:val="004E695A"/>
    <w:rsid w:val="004E7CDF"/>
    <w:rsid w:val="004E7F52"/>
    <w:rsid w:val="004F0381"/>
    <w:rsid w:val="004F2FA3"/>
    <w:rsid w:val="004F4E8C"/>
    <w:rsid w:val="004F5A73"/>
    <w:rsid w:val="004F60BC"/>
    <w:rsid w:val="00500E0C"/>
    <w:rsid w:val="00502B90"/>
    <w:rsid w:val="00502C32"/>
    <w:rsid w:val="0050559A"/>
    <w:rsid w:val="00507AEC"/>
    <w:rsid w:val="00513267"/>
    <w:rsid w:val="00513399"/>
    <w:rsid w:val="00521E89"/>
    <w:rsid w:val="005222A4"/>
    <w:rsid w:val="0052437D"/>
    <w:rsid w:val="00525AE8"/>
    <w:rsid w:val="00525E62"/>
    <w:rsid w:val="00531979"/>
    <w:rsid w:val="00536244"/>
    <w:rsid w:val="00536B7E"/>
    <w:rsid w:val="00537968"/>
    <w:rsid w:val="00542A39"/>
    <w:rsid w:val="005430FC"/>
    <w:rsid w:val="005432DA"/>
    <w:rsid w:val="00543F4B"/>
    <w:rsid w:val="0054749F"/>
    <w:rsid w:val="0055030F"/>
    <w:rsid w:val="00550DD0"/>
    <w:rsid w:val="00551B7B"/>
    <w:rsid w:val="00556C31"/>
    <w:rsid w:val="00557765"/>
    <w:rsid w:val="00557C6D"/>
    <w:rsid w:val="005603A3"/>
    <w:rsid w:val="00566D1B"/>
    <w:rsid w:val="00575864"/>
    <w:rsid w:val="0058196F"/>
    <w:rsid w:val="0058268A"/>
    <w:rsid w:val="00583B57"/>
    <w:rsid w:val="00584960"/>
    <w:rsid w:val="0058575E"/>
    <w:rsid w:val="00585924"/>
    <w:rsid w:val="00592752"/>
    <w:rsid w:val="00592E3C"/>
    <w:rsid w:val="00593FB0"/>
    <w:rsid w:val="00596CA1"/>
    <w:rsid w:val="005A036E"/>
    <w:rsid w:val="005A1E58"/>
    <w:rsid w:val="005A30CB"/>
    <w:rsid w:val="005A505E"/>
    <w:rsid w:val="005A57BF"/>
    <w:rsid w:val="005A6A0F"/>
    <w:rsid w:val="005B17E8"/>
    <w:rsid w:val="005B2E92"/>
    <w:rsid w:val="005B59F8"/>
    <w:rsid w:val="005B6C02"/>
    <w:rsid w:val="005C134D"/>
    <w:rsid w:val="005C18A1"/>
    <w:rsid w:val="005C1EDD"/>
    <w:rsid w:val="005C3CFC"/>
    <w:rsid w:val="005C5272"/>
    <w:rsid w:val="005D1001"/>
    <w:rsid w:val="005D203F"/>
    <w:rsid w:val="005D2DB5"/>
    <w:rsid w:val="005D3B90"/>
    <w:rsid w:val="005D3D07"/>
    <w:rsid w:val="005D4D16"/>
    <w:rsid w:val="005D599D"/>
    <w:rsid w:val="005D773B"/>
    <w:rsid w:val="005E1EF0"/>
    <w:rsid w:val="005E28C9"/>
    <w:rsid w:val="005E45ED"/>
    <w:rsid w:val="005E5899"/>
    <w:rsid w:val="005E596A"/>
    <w:rsid w:val="005F1D03"/>
    <w:rsid w:val="005F5829"/>
    <w:rsid w:val="00600CA7"/>
    <w:rsid w:val="006040F1"/>
    <w:rsid w:val="0061030D"/>
    <w:rsid w:val="0061067F"/>
    <w:rsid w:val="006163F9"/>
    <w:rsid w:val="006204EC"/>
    <w:rsid w:val="0062242C"/>
    <w:rsid w:val="00623CFE"/>
    <w:rsid w:val="00625A06"/>
    <w:rsid w:val="00626A6F"/>
    <w:rsid w:val="006347E2"/>
    <w:rsid w:val="0064218D"/>
    <w:rsid w:val="00643BE0"/>
    <w:rsid w:val="00644BBE"/>
    <w:rsid w:val="00645384"/>
    <w:rsid w:val="00655331"/>
    <w:rsid w:val="00656BC7"/>
    <w:rsid w:val="00657877"/>
    <w:rsid w:val="00661292"/>
    <w:rsid w:val="00662704"/>
    <w:rsid w:val="00665056"/>
    <w:rsid w:val="00673A26"/>
    <w:rsid w:val="0068012E"/>
    <w:rsid w:val="00682603"/>
    <w:rsid w:val="00693EB2"/>
    <w:rsid w:val="006963AD"/>
    <w:rsid w:val="006964AA"/>
    <w:rsid w:val="00696540"/>
    <w:rsid w:val="006A2318"/>
    <w:rsid w:val="006A4188"/>
    <w:rsid w:val="006B3E44"/>
    <w:rsid w:val="006B54F2"/>
    <w:rsid w:val="006B79D1"/>
    <w:rsid w:val="006C580E"/>
    <w:rsid w:val="006D1F93"/>
    <w:rsid w:val="006D357E"/>
    <w:rsid w:val="006E02D2"/>
    <w:rsid w:val="006E1C9F"/>
    <w:rsid w:val="006E285A"/>
    <w:rsid w:val="006E3214"/>
    <w:rsid w:val="006E48E4"/>
    <w:rsid w:val="006E6D25"/>
    <w:rsid w:val="006E7D67"/>
    <w:rsid w:val="006F365A"/>
    <w:rsid w:val="006F3F15"/>
    <w:rsid w:val="006F4E36"/>
    <w:rsid w:val="00702A9E"/>
    <w:rsid w:val="007044DB"/>
    <w:rsid w:val="007142CF"/>
    <w:rsid w:val="00714461"/>
    <w:rsid w:val="00714656"/>
    <w:rsid w:val="00717E62"/>
    <w:rsid w:val="0072050D"/>
    <w:rsid w:val="007260BC"/>
    <w:rsid w:val="0073040B"/>
    <w:rsid w:val="00732ECD"/>
    <w:rsid w:val="00734116"/>
    <w:rsid w:val="00734410"/>
    <w:rsid w:val="00735445"/>
    <w:rsid w:val="0073547A"/>
    <w:rsid w:val="00750F35"/>
    <w:rsid w:val="00755305"/>
    <w:rsid w:val="0077100E"/>
    <w:rsid w:val="00772AE2"/>
    <w:rsid w:val="00773594"/>
    <w:rsid w:val="00776821"/>
    <w:rsid w:val="007815E6"/>
    <w:rsid w:val="0078259E"/>
    <w:rsid w:val="007836EA"/>
    <w:rsid w:val="00786EC2"/>
    <w:rsid w:val="0079447F"/>
    <w:rsid w:val="007952B5"/>
    <w:rsid w:val="007A1101"/>
    <w:rsid w:val="007A2D8E"/>
    <w:rsid w:val="007B21B0"/>
    <w:rsid w:val="007B4558"/>
    <w:rsid w:val="007B5FE3"/>
    <w:rsid w:val="007B75C5"/>
    <w:rsid w:val="007C1A97"/>
    <w:rsid w:val="007C6CAF"/>
    <w:rsid w:val="007C6FD6"/>
    <w:rsid w:val="007D3283"/>
    <w:rsid w:val="007D3908"/>
    <w:rsid w:val="007D5784"/>
    <w:rsid w:val="007D5DC1"/>
    <w:rsid w:val="007D782C"/>
    <w:rsid w:val="007E4FE0"/>
    <w:rsid w:val="007F16E7"/>
    <w:rsid w:val="007F5AC1"/>
    <w:rsid w:val="0080130B"/>
    <w:rsid w:val="0081513E"/>
    <w:rsid w:val="008152A6"/>
    <w:rsid w:val="00820EAA"/>
    <w:rsid w:val="00823576"/>
    <w:rsid w:val="00826531"/>
    <w:rsid w:val="008269CA"/>
    <w:rsid w:val="008273D3"/>
    <w:rsid w:val="008277CD"/>
    <w:rsid w:val="0083058C"/>
    <w:rsid w:val="00830AE9"/>
    <w:rsid w:val="00831386"/>
    <w:rsid w:val="00834970"/>
    <w:rsid w:val="008353B6"/>
    <w:rsid w:val="00850737"/>
    <w:rsid w:val="00851131"/>
    <w:rsid w:val="0085249B"/>
    <w:rsid w:val="00856927"/>
    <w:rsid w:val="00857066"/>
    <w:rsid w:val="008574A8"/>
    <w:rsid w:val="00860213"/>
    <w:rsid w:val="00864E67"/>
    <w:rsid w:val="00867764"/>
    <w:rsid w:val="00875950"/>
    <w:rsid w:val="00876F22"/>
    <w:rsid w:val="0088032F"/>
    <w:rsid w:val="0088081F"/>
    <w:rsid w:val="00880F34"/>
    <w:rsid w:val="008855FD"/>
    <w:rsid w:val="00886DC2"/>
    <w:rsid w:val="0089417A"/>
    <w:rsid w:val="00894C6C"/>
    <w:rsid w:val="0089650B"/>
    <w:rsid w:val="008B19BC"/>
    <w:rsid w:val="008B3A5D"/>
    <w:rsid w:val="008B6314"/>
    <w:rsid w:val="008C23D2"/>
    <w:rsid w:val="008C4430"/>
    <w:rsid w:val="008C7061"/>
    <w:rsid w:val="008C76CE"/>
    <w:rsid w:val="008D3F8F"/>
    <w:rsid w:val="008D4089"/>
    <w:rsid w:val="008D784D"/>
    <w:rsid w:val="008F13DF"/>
    <w:rsid w:val="008F2ED3"/>
    <w:rsid w:val="008F7588"/>
    <w:rsid w:val="00900F36"/>
    <w:rsid w:val="009013FF"/>
    <w:rsid w:val="00906754"/>
    <w:rsid w:val="009107CE"/>
    <w:rsid w:val="009142AE"/>
    <w:rsid w:val="00916961"/>
    <w:rsid w:val="009252E2"/>
    <w:rsid w:val="00925BC3"/>
    <w:rsid w:val="00935E60"/>
    <w:rsid w:val="00935F5A"/>
    <w:rsid w:val="00946696"/>
    <w:rsid w:val="00964DF2"/>
    <w:rsid w:val="00966DB9"/>
    <w:rsid w:val="00970319"/>
    <w:rsid w:val="00970E51"/>
    <w:rsid w:val="009725FA"/>
    <w:rsid w:val="009734ED"/>
    <w:rsid w:val="00977891"/>
    <w:rsid w:val="00981490"/>
    <w:rsid w:val="00982E3F"/>
    <w:rsid w:val="00983DCC"/>
    <w:rsid w:val="00984B90"/>
    <w:rsid w:val="00987095"/>
    <w:rsid w:val="009901DB"/>
    <w:rsid w:val="009914C0"/>
    <w:rsid w:val="00991854"/>
    <w:rsid w:val="00992474"/>
    <w:rsid w:val="0099252C"/>
    <w:rsid w:val="00993605"/>
    <w:rsid w:val="00995FC5"/>
    <w:rsid w:val="009971CA"/>
    <w:rsid w:val="00997B62"/>
    <w:rsid w:val="009A7117"/>
    <w:rsid w:val="009B1FD1"/>
    <w:rsid w:val="009B3F8E"/>
    <w:rsid w:val="009C28A3"/>
    <w:rsid w:val="009C2933"/>
    <w:rsid w:val="009C31F2"/>
    <w:rsid w:val="009D3DCE"/>
    <w:rsid w:val="009D42D7"/>
    <w:rsid w:val="009D6D22"/>
    <w:rsid w:val="009D74BB"/>
    <w:rsid w:val="009E015A"/>
    <w:rsid w:val="009E04E5"/>
    <w:rsid w:val="009E0735"/>
    <w:rsid w:val="009E2B95"/>
    <w:rsid w:val="009E70BE"/>
    <w:rsid w:val="009F062E"/>
    <w:rsid w:val="009F1121"/>
    <w:rsid w:val="009F29E4"/>
    <w:rsid w:val="009F3ABD"/>
    <w:rsid w:val="009F63C5"/>
    <w:rsid w:val="00A009A3"/>
    <w:rsid w:val="00A03D83"/>
    <w:rsid w:val="00A06F4A"/>
    <w:rsid w:val="00A07647"/>
    <w:rsid w:val="00A10833"/>
    <w:rsid w:val="00A13E6A"/>
    <w:rsid w:val="00A148AF"/>
    <w:rsid w:val="00A14BC6"/>
    <w:rsid w:val="00A17399"/>
    <w:rsid w:val="00A175E7"/>
    <w:rsid w:val="00A23F80"/>
    <w:rsid w:val="00A253AC"/>
    <w:rsid w:val="00A309E1"/>
    <w:rsid w:val="00A31210"/>
    <w:rsid w:val="00A31E12"/>
    <w:rsid w:val="00A339F6"/>
    <w:rsid w:val="00A34169"/>
    <w:rsid w:val="00A376E0"/>
    <w:rsid w:val="00A469C9"/>
    <w:rsid w:val="00A55C36"/>
    <w:rsid w:val="00A60757"/>
    <w:rsid w:val="00A656A9"/>
    <w:rsid w:val="00A669EB"/>
    <w:rsid w:val="00A76E7A"/>
    <w:rsid w:val="00A77302"/>
    <w:rsid w:val="00A77583"/>
    <w:rsid w:val="00A8118F"/>
    <w:rsid w:val="00A82ACE"/>
    <w:rsid w:val="00A86D15"/>
    <w:rsid w:val="00A9129A"/>
    <w:rsid w:val="00A92653"/>
    <w:rsid w:val="00A93D45"/>
    <w:rsid w:val="00A9445D"/>
    <w:rsid w:val="00A94E32"/>
    <w:rsid w:val="00AA0902"/>
    <w:rsid w:val="00AA181A"/>
    <w:rsid w:val="00AA3BDE"/>
    <w:rsid w:val="00AA5AAA"/>
    <w:rsid w:val="00AA5ACB"/>
    <w:rsid w:val="00AB3CD1"/>
    <w:rsid w:val="00AC7E30"/>
    <w:rsid w:val="00AD6BAE"/>
    <w:rsid w:val="00AE1518"/>
    <w:rsid w:val="00AE2191"/>
    <w:rsid w:val="00AE252E"/>
    <w:rsid w:val="00AE363A"/>
    <w:rsid w:val="00AF3EB6"/>
    <w:rsid w:val="00AF4E78"/>
    <w:rsid w:val="00B004A2"/>
    <w:rsid w:val="00B056E6"/>
    <w:rsid w:val="00B1707B"/>
    <w:rsid w:val="00B23F0E"/>
    <w:rsid w:val="00B25E93"/>
    <w:rsid w:val="00B275CB"/>
    <w:rsid w:val="00B308A3"/>
    <w:rsid w:val="00B323F6"/>
    <w:rsid w:val="00B45622"/>
    <w:rsid w:val="00B45C74"/>
    <w:rsid w:val="00B47F89"/>
    <w:rsid w:val="00B56CDA"/>
    <w:rsid w:val="00B63E47"/>
    <w:rsid w:val="00B63EF2"/>
    <w:rsid w:val="00B70419"/>
    <w:rsid w:val="00B72F49"/>
    <w:rsid w:val="00B76897"/>
    <w:rsid w:val="00B76DD7"/>
    <w:rsid w:val="00B8248A"/>
    <w:rsid w:val="00B86386"/>
    <w:rsid w:val="00B87344"/>
    <w:rsid w:val="00B92ACD"/>
    <w:rsid w:val="00B94CA5"/>
    <w:rsid w:val="00B96AF2"/>
    <w:rsid w:val="00B96B96"/>
    <w:rsid w:val="00BA435F"/>
    <w:rsid w:val="00BA5A5A"/>
    <w:rsid w:val="00BA724E"/>
    <w:rsid w:val="00BB2303"/>
    <w:rsid w:val="00BB58DF"/>
    <w:rsid w:val="00BC44C5"/>
    <w:rsid w:val="00BC45B4"/>
    <w:rsid w:val="00BC4716"/>
    <w:rsid w:val="00BC5937"/>
    <w:rsid w:val="00BC79FE"/>
    <w:rsid w:val="00BD191E"/>
    <w:rsid w:val="00BD1A06"/>
    <w:rsid w:val="00BD34A4"/>
    <w:rsid w:val="00BD54EF"/>
    <w:rsid w:val="00BE4F70"/>
    <w:rsid w:val="00BE7462"/>
    <w:rsid w:val="00BF148F"/>
    <w:rsid w:val="00BF2AF7"/>
    <w:rsid w:val="00BF5C45"/>
    <w:rsid w:val="00BF63C9"/>
    <w:rsid w:val="00BF668F"/>
    <w:rsid w:val="00BF77BE"/>
    <w:rsid w:val="00C00790"/>
    <w:rsid w:val="00C022CC"/>
    <w:rsid w:val="00C11EC0"/>
    <w:rsid w:val="00C11FD4"/>
    <w:rsid w:val="00C1434E"/>
    <w:rsid w:val="00C1671D"/>
    <w:rsid w:val="00C206E1"/>
    <w:rsid w:val="00C22046"/>
    <w:rsid w:val="00C2206D"/>
    <w:rsid w:val="00C2463C"/>
    <w:rsid w:val="00C248CC"/>
    <w:rsid w:val="00C24DAF"/>
    <w:rsid w:val="00C266D5"/>
    <w:rsid w:val="00C30F33"/>
    <w:rsid w:val="00C31960"/>
    <w:rsid w:val="00C31A44"/>
    <w:rsid w:val="00C326C9"/>
    <w:rsid w:val="00C3444E"/>
    <w:rsid w:val="00C34DBD"/>
    <w:rsid w:val="00C35547"/>
    <w:rsid w:val="00C36C77"/>
    <w:rsid w:val="00C4121F"/>
    <w:rsid w:val="00C41B19"/>
    <w:rsid w:val="00C54885"/>
    <w:rsid w:val="00C54E51"/>
    <w:rsid w:val="00C55550"/>
    <w:rsid w:val="00C567F5"/>
    <w:rsid w:val="00C63D55"/>
    <w:rsid w:val="00C742ED"/>
    <w:rsid w:val="00C75235"/>
    <w:rsid w:val="00C761BF"/>
    <w:rsid w:val="00C76B68"/>
    <w:rsid w:val="00C76EB2"/>
    <w:rsid w:val="00C770CC"/>
    <w:rsid w:val="00C84240"/>
    <w:rsid w:val="00C86CC4"/>
    <w:rsid w:val="00C86EEE"/>
    <w:rsid w:val="00C86F92"/>
    <w:rsid w:val="00C86FD7"/>
    <w:rsid w:val="00C87ECD"/>
    <w:rsid w:val="00C914F1"/>
    <w:rsid w:val="00C92E93"/>
    <w:rsid w:val="00C92FF6"/>
    <w:rsid w:val="00C93922"/>
    <w:rsid w:val="00C96913"/>
    <w:rsid w:val="00CA0837"/>
    <w:rsid w:val="00CA14FF"/>
    <w:rsid w:val="00CA37B5"/>
    <w:rsid w:val="00CA7D9C"/>
    <w:rsid w:val="00CB0EA2"/>
    <w:rsid w:val="00CB710F"/>
    <w:rsid w:val="00CC090D"/>
    <w:rsid w:val="00CC154C"/>
    <w:rsid w:val="00CC1B83"/>
    <w:rsid w:val="00CC3D94"/>
    <w:rsid w:val="00CD0FC2"/>
    <w:rsid w:val="00CD227B"/>
    <w:rsid w:val="00CD32CD"/>
    <w:rsid w:val="00CD4A52"/>
    <w:rsid w:val="00CD6ADC"/>
    <w:rsid w:val="00CE0188"/>
    <w:rsid w:val="00CE315A"/>
    <w:rsid w:val="00CE47DE"/>
    <w:rsid w:val="00CE499B"/>
    <w:rsid w:val="00CE7E37"/>
    <w:rsid w:val="00CF3A55"/>
    <w:rsid w:val="00D00A15"/>
    <w:rsid w:val="00D02694"/>
    <w:rsid w:val="00D03AA9"/>
    <w:rsid w:val="00D06EEF"/>
    <w:rsid w:val="00D1042A"/>
    <w:rsid w:val="00D10A04"/>
    <w:rsid w:val="00D1237E"/>
    <w:rsid w:val="00D137A1"/>
    <w:rsid w:val="00D13A64"/>
    <w:rsid w:val="00D144B5"/>
    <w:rsid w:val="00D14B0D"/>
    <w:rsid w:val="00D15F84"/>
    <w:rsid w:val="00D160E0"/>
    <w:rsid w:val="00D16497"/>
    <w:rsid w:val="00D1702D"/>
    <w:rsid w:val="00D17667"/>
    <w:rsid w:val="00D24885"/>
    <w:rsid w:val="00D24901"/>
    <w:rsid w:val="00D33A4E"/>
    <w:rsid w:val="00D34DC1"/>
    <w:rsid w:val="00D355B2"/>
    <w:rsid w:val="00D366C8"/>
    <w:rsid w:val="00D45622"/>
    <w:rsid w:val="00D45B4C"/>
    <w:rsid w:val="00D46B5F"/>
    <w:rsid w:val="00D46E90"/>
    <w:rsid w:val="00D53A34"/>
    <w:rsid w:val="00D554B5"/>
    <w:rsid w:val="00D55CB4"/>
    <w:rsid w:val="00D66719"/>
    <w:rsid w:val="00D702B7"/>
    <w:rsid w:val="00D7188F"/>
    <w:rsid w:val="00D72153"/>
    <w:rsid w:val="00D732D4"/>
    <w:rsid w:val="00D74C30"/>
    <w:rsid w:val="00D777FA"/>
    <w:rsid w:val="00D77A6B"/>
    <w:rsid w:val="00D856FC"/>
    <w:rsid w:val="00D86D9E"/>
    <w:rsid w:val="00D90AED"/>
    <w:rsid w:val="00DA191D"/>
    <w:rsid w:val="00DA233B"/>
    <w:rsid w:val="00DA4A09"/>
    <w:rsid w:val="00DA68BC"/>
    <w:rsid w:val="00DB0EA6"/>
    <w:rsid w:val="00DB3C85"/>
    <w:rsid w:val="00DB6F9F"/>
    <w:rsid w:val="00DB7952"/>
    <w:rsid w:val="00DC08FC"/>
    <w:rsid w:val="00DC32D0"/>
    <w:rsid w:val="00DC5C08"/>
    <w:rsid w:val="00DD4C32"/>
    <w:rsid w:val="00DE2131"/>
    <w:rsid w:val="00DE2CA0"/>
    <w:rsid w:val="00DE66D7"/>
    <w:rsid w:val="00DE7263"/>
    <w:rsid w:val="00DF3529"/>
    <w:rsid w:val="00DF3689"/>
    <w:rsid w:val="00DF5E48"/>
    <w:rsid w:val="00E04DF6"/>
    <w:rsid w:val="00E0750E"/>
    <w:rsid w:val="00E13531"/>
    <w:rsid w:val="00E16252"/>
    <w:rsid w:val="00E178EA"/>
    <w:rsid w:val="00E22190"/>
    <w:rsid w:val="00E237EC"/>
    <w:rsid w:val="00E27769"/>
    <w:rsid w:val="00E27982"/>
    <w:rsid w:val="00E306A5"/>
    <w:rsid w:val="00E3096D"/>
    <w:rsid w:val="00E30CAD"/>
    <w:rsid w:val="00E3420A"/>
    <w:rsid w:val="00E35117"/>
    <w:rsid w:val="00E3570A"/>
    <w:rsid w:val="00E4060C"/>
    <w:rsid w:val="00E4067E"/>
    <w:rsid w:val="00E4091E"/>
    <w:rsid w:val="00E40D81"/>
    <w:rsid w:val="00E40ECD"/>
    <w:rsid w:val="00E42FCD"/>
    <w:rsid w:val="00E453F7"/>
    <w:rsid w:val="00E46A75"/>
    <w:rsid w:val="00E520B7"/>
    <w:rsid w:val="00E530A0"/>
    <w:rsid w:val="00E54028"/>
    <w:rsid w:val="00E578DD"/>
    <w:rsid w:val="00E633DC"/>
    <w:rsid w:val="00E63B6A"/>
    <w:rsid w:val="00E65F6B"/>
    <w:rsid w:val="00E72513"/>
    <w:rsid w:val="00E72695"/>
    <w:rsid w:val="00E74254"/>
    <w:rsid w:val="00E762DD"/>
    <w:rsid w:val="00E8091F"/>
    <w:rsid w:val="00E91165"/>
    <w:rsid w:val="00E938AA"/>
    <w:rsid w:val="00E978DF"/>
    <w:rsid w:val="00EA3C99"/>
    <w:rsid w:val="00EA5198"/>
    <w:rsid w:val="00EB10EF"/>
    <w:rsid w:val="00EB2F67"/>
    <w:rsid w:val="00EB610A"/>
    <w:rsid w:val="00EB61C4"/>
    <w:rsid w:val="00EB6955"/>
    <w:rsid w:val="00EC2B67"/>
    <w:rsid w:val="00EC3198"/>
    <w:rsid w:val="00EC704B"/>
    <w:rsid w:val="00ED121B"/>
    <w:rsid w:val="00ED3027"/>
    <w:rsid w:val="00ED7CC0"/>
    <w:rsid w:val="00EE0D8E"/>
    <w:rsid w:val="00EE181E"/>
    <w:rsid w:val="00EE1887"/>
    <w:rsid w:val="00EE794D"/>
    <w:rsid w:val="00EF0579"/>
    <w:rsid w:val="00EF10E3"/>
    <w:rsid w:val="00EF18DC"/>
    <w:rsid w:val="00EF25BF"/>
    <w:rsid w:val="00EF5FAF"/>
    <w:rsid w:val="00F04E46"/>
    <w:rsid w:val="00F06912"/>
    <w:rsid w:val="00F10745"/>
    <w:rsid w:val="00F11789"/>
    <w:rsid w:val="00F1256B"/>
    <w:rsid w:val="00F2097E"/>
    <w:rsid w:val="00F210BE"/>
    <w:rsid w:val="00F21B2A"/>
    <w:rsid w:val="00F23679"/>
    <w:rsid w:val="00F248AA"/>
    <w:rsid w:val="00F2493F"/>
    <w:rsid w:val="00F355F4"/>
    <w:rsid w:val="00F35AE5"/>
    <w:rsid w:val="00F37804"/>
    <w:rsid w:val="00F4024B"/>
    <w:rsid w:val="00F42F90"/>
    <w:rsid w:val="00F437BA"/>
    <w:rsid w:val="00F44E56"/>
    <w:rsid w:val="00F45CB5"/>
    <w:rsid w:val="00F476FB"/>
    <w:rsid w:val="00F5192D"/>
    <w:rsid w:val="00F55B43"/>
    <w:rsid w:val="00F56214"/>
    <w:rsid w:val="00F56CE5"/>
    <w:rsid w:val="00F6327F"/>
    <w:rsid w:val="00F63891"/>
    <w:rsid w:val="00F64008"/>
    <w:rsid w:val="00F658FD"/>
    <w:rsid w:val="00F67B96"/>
    <w:rsid w:val="00F8126D"/>
    <w:rsid w:val="00F83B59"/>
    <w:rsid w:val="00F84143"/>
    <w:rsid w:val="00F86C99"/>
    <w:rsid w:val="00FA08E9"/>
    <w:rsid w:val="00FB2591"/>
    <w:rsid w:val="00FB6B6D"/>
    <w:rsid w:val="00FB6C77"/>
    <w:rsid w:val="00FC2A77"/>
    <w:rsid w:val="00FD1481"/>
    <w:rsid w:val="00FD7E7C"/>
    <w:rsid w:val="00FE060B"/>
    <w:rsid w:val="00FE6161"/>
    <w:rsid w:val="00FE6390"/>
    <w:rsid w:val="00FF2DB6"/>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61D4"/>
  <w15:chartTrackingRefBased/>
  <w15:docId w15:val="{8A537798-DFC7-44E4-8BC2-5B0A58B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2C"/>
    <w:pPr>
      <w:ind w:left="720"/>
      <w:contextualSpacing/>
    </w:pPr>
  </w:style>
  <w:style w:type="paragraph" w:styleId="BodyText">
    <w:name w:val="Body Text"/>
    <w:basedOn w:val="Normal"/>
    <w:link w:val="BodyTextChar"/>
    <w:uiPriority w:val="1"/>
    <w:unhideWhenUsed/>
    <w:rsid w:val="00A9445D"/>
    <w:pPr>
      <w:autoSpaceDE w:val="0"/>
      <w:autoSpaceDN w:val="0"/>
      <w:spacing w:after="0" w:line="240" w:lineRule="auto"/>
    </w:pPr>
    <w:rPr>
      <w:rFonts w:ascii="Trebuchet MS" w:hAnsi="Trebuchet MS" w:cs="Calibri"/>
      <w:b/>
      <w:bCs/>
      <w:sz w:val="24"/>
      <w:szCs w:val="24"/>
    </w:rPr>
  </w:style>
  <w:style w:type="character" w:customStyle="1" w:styleId="BodyTextChar">
    <w:name w:val="Body Text Char"/>
    <w:basedOn w:val="DefaultParagraphFont"/>
    <w:link w:val="BodyText"/>
    <w:uiPriority w:val="1"/>
    <w:rsid w:val="00A9445D"/>
    <w:rPr>
      <w:rFonts w:ascii="Trebuchet MS" w:hAnsi="Trebuchet MS" w:cs="Calibri"/>
      <w:b/>
      <w:bCs/>
      <w:sz w:val="24"/>
      <w:szCs w:val="24"/>
    </w:rPr>
  </w:style>
  <w:style w:type="paragraph" w:styleId="NormalWeb">
    <w:name w:val="Normal (Web)"/>
    <w:basedOn w:val="Normal"/>
    <w:uiPriority w:val="99"/>
    <w:semiHidden/>
    <w:unhideWhenUsed/>
    <w:rsid w:val="00EF25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54C"/>
    <w:rPr>
      <w:color w:val="0563C1"/>
      <w:u w:val="single"/>
    </w:rPr>
  </w:style>
  <w:style w:type="character" w:styleId="UnresolvedMention">
    <w:name w:val="Unresolved Mention"/>
    <w:basedOn w:val="DefaultParagraphFont"/>
    <w:uiPriority w:val="99"/>
    <w:semiHidden/>
    <w:unhideWhenUsed/>
    <w:rsid w:val="00820EAA"/>
    <w:rPr>
      <w:color w:val="605E5C"/>
      <w:shd w:val="clear" w:color="auto" w:fill="E1DFDD"/>
    </w:rPr>
  </w:style>
  <w:style w:type="paragraph" w:customStyle="1" w:styleId="Default">
    <w:name w:val="Default"/>
    <w:rsid w:val="00596CA1"/>
    <w:pPr>
      <w:autoSpaceDE w:val="0"/>
      <w:autoSpaceDN w:val="0"/>
      <w:adjustRightInd w:val="0"/>
      <w:spacing w:after="0"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69">
      <w:bodyDiv w:val="1"/>
      <w:marLeft w:val="0"/>
      <w:marRight w:val="0"/>
      <w:marTop w:val="0"/>
      <w:marBottom w:val="0"/>
      <w:divBdr>
        <w:top w:val="none" w:sz="0" w:space="0" w:color="auto"/>
        <w:left w:val="none" w:sz="0" w:space="0" w:color="auto"/>
        <w:bottom w:val="none" w:sz="0" w:space="0" w:color="auto"/>
        <w:right w:val="none" w:sz="0" w:space="0" w:color="auto"/>
      </w:divBdr>
    </w:div>
    <w:div w:id="179049987">
      <w:bodyDiv w:val="1"/>
      <w:marLeft w:val="0"/>
      <w:marRight w:val="0"/>
      <w:marTop w:val="0"/>
      <w:marBottom w:val="0"/>
      <w:divBdr>
        <w:top w:val="none" w:sz="0" w:space="0" w:color="auto"/>
        <w:left w:val="none" w:sz="0" w:space="0" w:color="auto"/>
        <w:bottom w:val="none" w:sz="0" w:space="0" w:color="auto"/>
        <w:right w:val="none" w:sz="0" w:space="0" w:color="auto"/>
      </w:divBdr>
    </w:div>
    <w:div w:id="451023434">
      <w:bodyDiv w:val="1"/>
      <w:marLeft w:val="0"/>
      <w:marRight w:val="0"/>
      <w:marTop w:val="0"/>
      <w:marBottom w:val="0"/>
      <w:divBdr>
        <w:top w:val="none" w:sz="0" w:space="0" w:color="auto"/>
        <w:left w:val="none" w:sz="0" w:space="0" w:color="auto"/>
        <w:bottom w:val="none" w:sz="0" w:space="0" w:color="auto"/>
        <w:right w:val="none" w:sz="0" w:space="0" w:color="auto"/>
      </w:divBdr>
      <w:divsChild>
        <w:div w:id="1706589676">
          <w:marLeft w:val="0"/>
          <w:marRight w:val="0"/>
          <w:marTop w:val="0"/>
          <w:marBottom w:val="0"/>
          <w:divBdr>
            <w:top w:val="none" w:sz="0" w:space="0" w:color="auto"/>
            <w:left w:val="none" w:sz="0" w:space="0" w:color="auto"/>
            <w:bottom w:val="none" w:sz="0" w:space="0" w:color="auto"/>
            <w:right w:val="none" w:sz="0" w:space="0" w:color="auto"/>
          </w:divBdr>
          <w:divsChild>
            <w:div w:id="776412368">
              <w:marLeft w:val="0"/>
              <w:marRight w:val="0"/>
              <w:marTop w:val="0"/>
              <w:marBottom w:val="0"/>
              <w:divBdr>
                <w:top w:val="none" w:sz="0" w:space="0" w:color="auto"/>
                <w:left w:val="none" w:sz="0" w:space="0" w:color="auto"/>
                <w:bottom w:val="none" w:sz="0" w:space="0" w:color="auto"/>
                <w:right w:val="none" w:sz="0" w:space="0" w:color="auto"/>
              </w:divBdr>
              <w:divsChild>
                <w:div w:id="240145896">
                  <w:marLeft w:val="0"/>
                  <w:marRight w:val="0"/>
                  <w:marTop w:val="0"/>
                  <w:marBottom w:val="0"/>
                  <w:divBdr>
                    <w:top w:val="none" w:sz="0" w:space="0" w:color="auto"/>
                    <w:left w:val="none" w:sz="0" w:space="0" w:color="auto"/>
                    <w:bottom w:val="none" w:sz="0" w:space="0" w:color="auto"/>
                    <w:right w:val="none" w:sz="0" w:space="0" w:color="auto"/>
                  </w:divBdr>
                  <w:divsChild>
                    <w:div w:id="170686876">
                      <w:marLeft w:val="0"/>
                      <w:marRight w:val="0"/>
                      <w:marTop w:val="360"/>
                      <w:marBottom w:val="360"/>
                      <w:divBdr>
                        <w:top w:val="none" w:sz="0" w:space="0" w:color="auto"/>
                        <w:left w:val="none" w:sz="0" w:space="0" w:color="auto"/>
                        <w:bottom w:val="none" w:sz="0" w:space="0" w:color="auto"/>
                        <w:right w:val="none" w:sz="0" w:space="0" w:color="auto"/>
                      </w:divBdr>
                      <w:divsChild>
                        <w:div w:id="1472097521">
                          <w:marLeft w:val="0"/>
                          <w:marRight w:val="0"/>
                          <w:marTop w:val="0"/>
                          <w:marBottom w:val="0"/>
                          <w:divBdr>
                            <w:top w:val="none" w:sz="0" w:space="0" w:color="auto"/>
                            <w:left w:val="none" w:sz="0" w:space="0" w:color="auto"/>
                            <w:bottom w:val="none" w:sz="0" w:space="0" w:color="auto"/>
                            <w:right w:val="none" w:sz="0" w:space="0" w:color="auto"/>
                          </w:divBdr>
                          <w:divsChild>
                            <w:div w:id="154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332">
                  <w:marLeft w:val="0"/>
                  <w:marRight w:val="0"/>
                  <w:marTop w:val="0"/>
                  <w:marBottom w:val="0"/>
                  <w:divBdr>
                    <w:top w:val="none" w:sz="0" w:space="0" w:color="auto"/>
                    <w:left w:val="none" w:sz="0" w:space="0" w:color="auto"/>
                    <w:bottom w:val="none" w:sz="0" w:space="0" w:color="auto"/>
                    <w:right w:val="none" w:sz="0" w:space="0" w:color="auto"/>
                  </w:divBdr>
                  <w:divsChild>
                    <w:div w:id="436827666">
                      <w:marLeft w:val="0"/>
                      <w:marRight w:val="0"/>
                      <w:marTop w:val="360"/>
                      <w:marBottom w:val="360"/>
                      <w:divBdr>
                        <w:top w:val="none" w:sz="0" w:space="0" w:color="auto"/>
                        <w:left w:val="none" w:sz="0" w:space="0" w:color="auto"/>
                        <w:bottom w:val="none" w:sz="0" w:space="0" w:color="auto"/>
                        <w:right w:val="none" w:sz="0" w:space="0" w:color="auto"/>
                      </w:divBdr>
                      <w:divsChild>
                        <w:div w:id="1860390057">
                          <w:marLeft w:val="0"/>
                          <w:marRight w:val="0"/>
                          <w:marTop w:val="0"/>
                          <w:marBottom w:val="0"/>
                          <w:divBdr>
                            <w:top w:val="none" w:sz="0" w:space="0" w:color="auto"/>
                            <w:left w:val="none" w:sz="0" w:space="0" w:color="auto"/>
                            <w:bottom w:val="none" w:sz="0" w:space="0" w:color="auto"/>
                            <w:right w:val="none" w:sz="0" w:space="0" w:color="auto"/>
                          </w:divBdr>
                          <w:divsChild>
                            <w:div w:id="1007101173">
                              <w:marLeft w:val="0"/>
                              <w:marRight w:val="0"/>
                              <w:marTop w:val="0"/>
                              <w:marBottom w:val="0"/>
                              <w:divBdr>
                                <w:top w:val="none" w:sz="0" w:space="0" w:color="auto"/>
                                <w:left w:val="none" w:sz="0" w:space="0" w:color="auto"/>
                                <w:bottom w:val="none" w:sz="0" w:space="0" w:color="auto"/>
                                <w:right w:val="none" w:sz="0" w:space="0" w:color="auto"/>
                              </w:divBdr>
                              <w:divsChild>
                                <w:div w:id="1951737109">
                                  <w:marLeft w:val="0"/>
                                  <w:marRight w:val="0"/>
                                  <w:marTop w:val="0"/>
                                  <w:marBottom w:val="0"/>
                                  <w:divBdr>
                                    <w:top w:val="none" w:sz="0" w:space="0" w:color="auto"/>
                                    <w:left w:val="none" w:sz="0" w:space="0" w:color="auto"/>
                                    <w:bottom w:val="none" w:sz="0" w:space="0" w:color="auto"/>
                                    <w:right w:val="none" w:sz="0" w:space="0" w:color="auto"/>
                                  </w:divBdr>
                                  <w:divsChild>
                                    <w:div w:id="126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6268">
                      <w:marLeft w:val="0"/>
                      <w:marRight w:val="0"/>
                      <w:marTop w:val="360"/>
                      <w:marBottom w:val="360"/>
                      <w:divBdr>
                        <w:top w:val="none" w:sz="0" w:space="0" w:color="auto"/>
                        <w:left w:val="none" w:sz="0" w:space="0" w:color="auto"/>
                        <w:bottom w:val="none" w:sz="0" w:space="0" w:color="auto"/>
                        <w:right w:val="none" w:sz="0" w:space="0" w:color="auto"/>
                      </w:divBdr>
                      <w:divsChild>
                        <w:div w:id="258804952">
                          <w:marLeft w:val="0"/>
                          <w:marRight w:val="0"/>
                          <w:marTop w:val="0"/>
                          <w:marBottom w:val="0"/>
                          <w:divBdr>
                            <w:top w:val="none" w:sz="0" w:space="0" w:color="auto"/>
                            <w:left w:val="none" w:sz="0" w:space="0" w:color="auto"/>
                            <w:bottom w:val="none" w:sz="0" w:space="0" w:color="auto"/>
                            <w:right w:val="none" w:sz="0" w:space="0" w:color="auto"/>
                          </w:divBdr>
                          <w:divsChild>
                            <w:div w:id="378552495">
                              <w:marLeft w:val="0"/>
                              <w:marRight w:val="0"/>
                              <w:marTop w:val="0"/>
                              <w:marBottom w:val="0"/>
                              <w:divBdr>
                                <w:top w:val="none" w:sz="0" w:space="0" w:color="auto"/>
                                <w:left w:val="none" w:sz="0" w:space="0" w:color="auto"/>
                                <w:bottom w:val="none" w:sz="0" w:space="0" w:color="auto"/>
                                <w:right w:val="none" w:sz="0" w:space="0" w:color="auto"/>
                              </w:divBdr>
                              <w:divsChild>
                                <w:div w:id="310866379">
                                  <w:marLeft w:val="0"/>
                                  <w:marRight w:val="0"/>
                                  <w:marTop w:val="0"/>
                                  <w:marBottom w:val="0"/>
                                  <w:divBdr>
                                    <w:top w:val="none" w:sz="0" w:space="0" w:color="auto"/>
                                    <w:left w:val="none" w:sz="0" w:space="0" w:color="auto"/>
                                    <w:bottom w:val="none" w:sz="0" w:space="0" w:color="auto"/>
                                    <w:right w:val="none" w:sz="0" w:space="0" w:color="auto"/>
                                  </w:divBdr>
                                  <w:divsChild>
                                    <w:div w:id="703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14255">
          <w:marLeft w:val="0"/>
          <w:marRight w:val="0"/>
          <w:marTop w:val="0"/>
          <w:marBottom w:val="0"/>
          <w:divBdr>
            <w:top w:val="none" w:sz="0" w:space="0" w:color="auto"/>
            <w:left w:val="none" w:sz="0" w:space="0" w:color="auto"/>
            <w:bottom w:val="none" w:sz="0" w:space="0" w:color="auto"/>
            <w:right w:val="none" w:sz="0" w:space="0" w:color="auto"/>
          </w:divBdr>
          <w:divsChild>
            <w:div w:id="1143738817">
              <w:marLeft w:val="0"/>
              <w:marRight w:val="0"/>
              <w:marTop w:val="0"/>
              <w:marBottom w:val="0"/>
              <w:divBdr>
                <w:top w:val="none" w:sz="0" w:space="0" w:color="auto"/>
                <w:left w:val="none" w:sz="0" w:space="0" w:color="auto"/>
                <w:bottom w:val="none" w:sz="0" w:space="0" w:color="auto"/>
                <w:right w:val="none" w:sz="0" w:space="0" w:color="auto"/>
              </w:divBdr>
              <w:divsChild>
                <w:div w:id="2012176646">
                  <w:marLeft w:val="0"/>
                  <w:marRight w:val="0"/>
                  <w:marTop w:val="0"/>
                  <w:marBottom w:val="0"/>
                  <w:divBdr>
                    <w:top w:val="none" w:sz="0" w:space="0" w:color="auto"/>
                    <w:left w:val="none" w:sz="0" w:space="0" w:color="auto"/>
                    <w:bottom w:val="none" w:sz="0" w:space="0" w:color="auto"/>
                    <w:right w:val="none" w:sz="0" w:space="0" w:color="auto"/>
                  </w:divBdr>
                  <w:divsChild>
                    <w:div w:id="2089570209">
                      <w:marLeft w:val="0"/>
                      <w:marRight w:val="0"/>
                      <w:marTop w:val="360"/>
                      <w:marBottom w:val="360"/>
                      <w:divBdr>
                        <w:top w:val="none" w:sz="0" w:space="0" w:color="auto"/>
                        <w:left w:val="none" w:sz="0" w:space="0" w:color="auto"/>
                        <w:bottom w:val="none" w:sz="0" w:space="0" w:color="auto"/>
                        <w:right w:val="none" w:sz="0" w:space="0" w:color="auto"/>
                      </w:divBdr>
                      <w:divsChild>
                        <w:div w:id="686056939">
                          <w:marLeft w:val="0"/>
                          <w:marRight w:val="0"/>
                          <w:marTop w:val="0"/>
                          <w:marBottom w:val="0"/>
                          <w:divBdr>
                            <w:top w:val="none" w:sz="0" w:space="0" w:color="auto"/>
                            <w:left w:val="none" w:sz="0" w:space="0" w:color="auto"/>
                            <w:bottom w:val="none" w:sz="0" w:space="0" w:color="auto"/>
                            <w:right w:val="none" w:sz="0" w:space="0" w:color="auto"/>
                          </w:divBdr>
                          <w:divsChild>
                            <w:div w:id="637730997">
                              <w:marLeft w:val="0"/>
                              <w:marRight w:val="0"/>
                              <w:marTop w:val="0"/>
                              <w:marBottom w:val="0"/>
                              <w:divBdr>
                                <w:top w:val="none" w:sz="0" w:space="0" w:color="auto"/>
                                <w:left w:val="none" w:sz="0" w:space="0" w:color="auto"/>
                                <w:bottom w:val="none" w:sz="0" w:space="0" w:color="auto"/>
                                <w:right w:val="none" w:sz="0" w:space="0" w:color="auto"/>
                              </w:divBdr>
                              <w:divsChild>
                                <w:div w:id="634679311">
                                  <w:marLeft w:val="0"/>
                                  <w:marRight w:val="0"/>
                                  <w:marTop w:val="0"/>
                                  <w:marBottom w:val="0"/>
                                  <w:divBdr>
                                    <w:top w:val="none" w:sz="0" w:space="0" w:color="auto"/>
                                    <w:left w:val="none" w:sz="0" w:space="0" w:color="auto"/>
                                    <w:bottom w:val="none" w:sz="0" w:space="0" w:color="auto"/>
                                    <w:right w:val="none" w:sz="0" w:space="0" w:color="auto"/>
                                  </w:divBdr>
                                  <w:divsChild>
                                    <w:div w:id="1867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71597">
                  <w:marLeft w:val="0"/>
                  <w:marRight w:val="0"/>
                  <w:marTop w:val="0"/>
                  <w:marBottom w:val="0"/>
                  <w:divBdr>
                    <w:top w:val="none" w:sz="0" w:space="0" w:color="auto"/>
                    <w:left w:val="none" w:sz="0" w:space="0" w:color="auto"/>
                    <w:bottom w:val="none" w:sz="0" w:space="0" w:color="auto"/>
                    <w:right w:val="none" w:sz="0" w:space="0" w:color="auto"/>
                  </w:divBdr>
                  <w:divsChild>
                    <w:div w:id="651984538">
                      <w:marLeft w:val="0"/>
                      <w:marRight w:val="0"/>
                      <w:marTop w:val="360"/>
                      <w:marBottom w:val="360"/>
                      <w:divBdr>
                        <w:top w:val="none" w:sz="0" w:space="0" w:color="auto"/>
                        <w:left w:val="none" w:sz="0" w:space="0" w:color="auto"/>
                        <w:bottom w:val="none" w:sz="0" w:space="0" w:color="auto"/>
                        <w:right w:val="none" w:sz="0" w:space="0" w:color="auto"/>
                      </w:divBdr>
                      <w:divsChild>
                        <w:div w:id="1118448694">
                          <w:marLeft w:val="0"/>
                          <w:marRight w:val="0"/>
                          <w:marTop w:val="0"/>
                          <w:marBottom w:val="0"/>
                          <w:divBdr>
                            <w:top w:val="none" w:sz="0" w:space="0" w:color="auto"/>
                            <w:left w:val="none" w:sz="0" w:space="0" w:color="auto"/>
                            <w:bottom w:val="none" w:sz="0" w:space="0" w:color="auto"/>
                            <w:right w:val="none" w:sz="0" w:space="0" w:color="auto"/>
                          </w:divBdr>
                          <w:divsChild>
                            <w:div w:id="13516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27915">
      <w:bodyDiv w:val="1"/>
      <w:marLeft w:val="0"/>
      <w:marRight w:val="0"/>
      <w:marTop w:val="0"/>
      <w:marBottom w:val="0"/>
      <w:divBdr>
        <w:top w:val="none" w:sz="0" w:space="0" w:color="auto"/>
        <w:left w:val="none" w:sz="0" w:space="0" w:color="auto"/>
        <w:bottom w:val="none" w:sz="0" w:space="0" w:color="auto"/>
        <w:right w:val="none" w:sz="0" w:space="0" w:color="auto"/>
      </w:divBdr>
    </w:div>
    <w:div w:id="664669206">
      <w:bodyDiv w:val="1"/>
      <w:marLeft w:val="0"/>
      <w:marRight w:val="0"/>
      <w:marTop w:val="0"/>
      <w:marBottom w:val="0"/>
      <w:divBdr>
        <w:top w:val="none" w:sz="0" w:space="0" w:color="auto"/>
        <w:left w:val="none" w:sz="0" w:space="0" w:color="auto"/>
        <w:bottom w:val="none" w:sz="0" w:space="0" w:color="auto"/>
        <w:right w:val="none" w:sz="0" w:space="0" w:color="auto"/>
      </w:divBdr>
    </w:div>
    <w:div w:id="724448780">
      <w:bodyDiv w:val="1"/>
      <w:marLeft w:val="0"/>
      <w:marRight w:val="0"/>
      <w:marTop w:val="0"/>
      <w:marBottom w:val="0"/>
      <w:divBdr>
        <w:top w:val="none" w:sz="0" w:space="0" w:color="auto"/>
        <w:left w:val="none" w:sz="0" w:space="0" w:color="auto"/>
        <w:bottom w:val="none" w:sz="0" w:space="0" w:color="auto"/>
        <w:right w:val="none" w:sz="0" w:space="0" w:color="auto"/>
      </w:divBdr>
    </w:div>
    <w:div w:id="898439158">
      <w:bodyDiv w:val="1"/>
      <w:marLeft w:val="0"/>
      <w:marRight w:val="0"/>
      <w:marTop w:val="0"/>
      <w:marBottom w:val="0"/>
      <w:divBdr>
        <w:top w:val="none" w:sz="0" w:space="0" w:color="auto"/>
        <w:left w:val="none" w:sz="0" w:space="0" w:color="auto"/>
        <w:bottom w:val="none" w:sz="0" w:space="0" w:color="auto"/>
        <w:right w:val="none" w:sz="0" w:space="0" w:color="auto"/>
      </w:divBdr>
    </w:div>
    <w:div w:id="1208450362">
      <w:bodyDiv w:val="1"/>
      <w:marLeft w:val="0"/>
      <w:marRight w:val="0"/>
      <w:marTop w:val="0"/>
      <w:marBottom w:val="0"/>
      <w:divBdr>
        <w:top w:val="none" w:sz="0" w:space="0" w:color="auto"/>
        <w:left w:val="none" w:sz="0" w:space="0" w:color="auto"/>
        <w:bottom w:val="none" w:sz="0" w:space="0" w:color="auto"/>
        <w:right w:val="none" w:sz="0" w:space="0" w:color="auto"/>
      </w:divBdr>
    </w:div>
    <w:div w:id="1398437506">
      <w:bodyDiv w:val="1"/>
      <w:marLeft w:val="0"/>
      <w:marRight w:val="0"/>
      <w:marTop w:val="0"/>
      <w:marBottom w:val="0"/>
      <w:divBdr>
        <w:top w:val="none" w:sz="0" w:space="0" w:color="auto"/>
        <w:left w:val="none" w:sz="0" w:space="0" w:color="auto"/>
        <w:bottom w:val="none" w:sz="0" w:space="0" w:color="auto"/>
        <w:right w:val="none" w:sz="0" w:space="0" w:color="auto"/>
      </w:divBdr>
    </w:div>
    <w:div w:id="1648242793">
      <w:bodyDiv w:val="1"/>
      <w:marLeft w:val="0"/>
      <w:marRight w:val="0"/>
      <w:marTop w:val="0"/>
      <w:marBottom w:val="0"/>
      <w:divBdr>
        <w:top w:val="none" w:sz="0" w:space="0" w:color="auto"/>
        <w:left w:val="none" w:sz="0" w:space="0" w:color="auto"/>
        <w:bottom w:val="none" w:sz="0" w:space="0" w:color="auto"/>
        <w:right w:val="none" w:sz="0" w:space="0" w:color="auto"/>
      </w:divBdr>
    </w:div>
    <w:div w:id="1650817343">
      <w:bodyDiv w:val="1"/>
      <w:marLeft w:val="0"/>
      <w:marRight w:val="0"/>
      <w:marTop w:val="0"/>
      <w:marBottom w:val="0"/>
      <w:divBdr>
        <w:top w:val="none" w:sz="0" w:space="0" w:color="auto"/>
        <w:left w:val="none" w:sz="0" w:space="0" w:color="auto"/>
        <w:bottom w:val="none" w:sz="0" w:space="0" w:color="auto"/>
        <w:right w:val="none" w:sz="0" w:space="0" w:color="auto"/>
      </w:divBdr>
    </w:div>
    <w:div w:id="1766265053">
      <w:bodyDiv w:val="1"/>
      <w:marLeft w:val="0"/>
      <w:marRight w:val="0"/>
      <w:marTop w:val="0"/>
      <w:marBottom w:val="0"/>
      <w:divBdr>
        <w:top w:val="none" w:sz="0" w:space="0" w:color="auto"/>
        <w:left w:val="none" w:sz="0" w:space="0" w:color="auto"/>
        <w:bottom w:val="none" w:sz="0" w:space="0" w:color="auto"/>
        <w:right w:val="none" w:sz="0" w:space="0" w:color="auto"/>
      </w:divBdr>
    </w:div>
    <w:div w:id="1810517684">
      <w:bodyDiv w:val="1"/>
      <w:marLeft w:val="0"/>
      <w:marRight w:val="0"/>
      <w:marTop w:val="0"/>
      <w:marBottom w:val="0"/>
      <w:divBdr>
        <w:top w:val="none" w:sz="0" w:space="0" w:color="auto"/>
        <w:left w:val="none" w:sz="0" w:space="0" w:color="auto"/>
        <w:bottom w:val="none" w:sz="0" w:space="0" w:color="auto"/>
        <w:right w:val="none" w:sz="0" w:space="0" w:color="auto"/>
      </w:divBdr>
    </w:div>
    <w:div w:id="1822117092">
      <w:bodyDiv w:val="1"/>
      <w:marLeft w:val="0"/>
      <w:marRight w:val="0"/>
      <w:marTop w:val="0"/>
      <w:marBottom w:val="0"/>
      <w:divBdr>
        <w:top w:val="none" w:sz="0" w:space="0" w:color="auto"/>
        <w:left w:val="none" w:sz="0" w:space="0" w:color="auto"/>
        <w:bottom w:val="none" w:sz="0" w:space="0" w:color="auto"/>
        <w:right w:val="none" w:sz="0" w:space="0" w:color="auto"/>
      </w:divBdr>
    </w:div>
    <w:div w:id="1838419062">
      <w:bodyDiv w:val="1"/>
      <w:marLeft w:val="0"/>
      <w:marRight w:val="0"/>
      <w:marTop w:val="0"/>
      <w:marBottom w:val="0"/>
      <w:divBdr>
        <w:top w:val="none" w:sz="0" w:space="0" w:color="auto"/>
        <w:left w:val="none" w:sz="0" w:space="0" w:color="auto"/>
        <w:bottom w:val="none" w:sz="0" w:space="0" w:color="auto"/>
        <w:right w:val="none" w:sz="0" w:space="0" w:color="auto"/>
      </w:divBdr>
    </w:div>
    <w:div w:id="1845047913">
      <w:bodyDiv w:val="1"/>
      <w:marLeft w:val="0"/>
      <w:marRight w:val="0"/>
      <w:marTop w:val="0"/>
      <w:marBottom w:val="0"/>
      <w:divBdr>
        <w:top w:val="none" w:sz="0" w:space="0" w:color="auto"/>
        <w:left w:val="none" w:sz="0" w:space="0" w:color="auto"/>
        <w:bottom w:val="none" w:sz="0" w:space="0" w:color="auto"/>
        <w:right w:val="none" w:sz="0" w:space="0" w:color="auto"/>
      </w:divBdr>
    </w:div>
    <w:div w:id="1941836656">
      <w:bodyDiv w:val="1"/>
      <w:marLeft w:val="0"/>
      <w:marRight w:val="0"/>
      <w:marTop w:val="0"/>
      <w:marBottom w:val="0"/>
      <w:divBdr>
        <w:top w:val="none" w:sz="0" w:space="0" w:color="auto"/>
        <w:left w:val="none" w:sz="0" w:space="0" w:color="auto"/>
        <w:bottom w:val="none" w:sz="0" w:space="0" w:color="auto"/>
        <w:right w:val="none" w:sz="0" w:space="0" w:color="auto"/>
      </w:divBdr>
    </w:div>
    <w:div w:id="21109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OV90fTguV6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vementtowor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0460-B09B-4D5A-A863-9427F8EF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Tipton</dc:creator>
  <cp:keywords/>
  <dc:description/>
  <cp:lastModifiedBy>Rachael Parker</cp:lastModifiedBy>
  <cp:revision>86</cp:revision>
  <dcterms:created xsi:type="dcterms:W3CDTF">2022-02-24T09:21:00Z</dcterms:created>
  <dcterms:modified xsi:type="dcterms:W3CDTF">2022-02-24T15:19:00Z</dcterms:modified>
</cp:coreProperties>
</file>