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6FAD" w14:textId="7818114B" w:rsidR="000019E6" w:rsidRPr="000019E6" w:rsidRDefault="000019E6" w:rsidP="000019E6">
      <w:pPr>
        <w:shd w:val="clear" w:color="auto" w:fill="FFFFFF"/>
        <w:tabs>
          <w:tab w:val="num" w:pos="1440"/>
        </w:tabs>
        <w:spacing w:line="360" w:lineRule="auto"/>
        <w:ind w:left="1440" w:hanging="360"/>
        <w:rPr>
          <w:b/>
          <w:u w:val="single"/>
        </w:rPr>
      </w:pPr>
      <w:r w:rsidRPr="000019E6">
        <w:rPr>
          <w:b/>
          <w:u w:val="single"/>
        </w:rPr>
        <w:t>Below are some links to our podcast episodes</w:t>
      </w:r>
      <w:r>
        <w:rPr>
          <w:b/>
          <w:u w:val="single"/>
        </w:rPr>
        <w:t>:</w:t>
      </w:r>
    </w:p>
    <w:p w14:paraId="2ECA1B0B" w14:textId="1A7C4D57" w:rsidR="000019E6" w:rsidRPr="000019E6" w:rsidRDefault="000019E6" w:rsidP="000019E6">
      <w:pPr>
        <w:shd w:val="clear" w:color="auto" w:fill="FFFFFF"/>
        <w:tabs>
          <w:tab w:val="num" w:pos="1440"/>
        </w:tabs>
        <w:spacing w:line="360" w:lineRule="auto"/>
        <w:ind w:left="1440" w:hanging="360"/>
      </w:pPr>
    </w:p>
    <w:p w14:paraId="2DAFBC01" w14:textId="77777777" w:rsidR="000019E6" w:rsidRPr="000019E6" w:rsidRDefault="000019E6" w:rsidP="000019E6">
      <w:pPr>
        <w:shd w:val="clear" w:color="auto" w:fill="FFFFFF"/>
        <w:tabs>
          <w:tab w:val="num" w:pos="1440"/>
        </w:tabs>
        <w:spacing w:line="360" w:lineRule="auto"/>
        <w:ind w:left="1440" w:hanging="360"/>
      </w:pPr>
    </w:p>
    <w:p w14:paraId="535319BF" w14:textId="3DFB1A6D" w:rsidR="000019E6" w:rsidRDefault="000019E6" w:rsidP="000019E6">
      <w:pPr>
        <w:numPr>
          <w:ilvl w:val="1"/>
          <w:numId w:val="3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01F1E"/>
          <w:lang w:val="en-ZA"/>
        </w:rPr>
      </w:pPr>
      <w:r w:rsidRPr="000019E6">
        <w:rPr>
          <w:rFonts w:ascii="Calibri" w:eastAsia="Times New Roman" w:hAnsi="Calibri" w:cs="Calibri"/>
          <w:color w:val="201F1E"/>
          <w:lang w:val="en-ZA"/>
        </w:rPr>
        <w:fldChar w:fldCharType="begin"/>
      </w:r>
      <w:r w:rsidRPr="000019E6">
        <w:rPr>
          <w:rFonts w:ascii="Calibri" w:eastAsia="Times New Roman" w:hAnsi="Calibri" w:cs="Calibri"/>
          <w:color w:val="201F1E"/>
          <w:lang w:val="en-ZA"/>
        </w:rPr>
        <w:instrText xml:space="preserve"> HYPERLINK "https://www.tgconsultingltd.co.uk/the-student-sessions/episode/4a17f93c/episode-18-careers-in-tech-ola-otaiku-andre-hitchman-and-bernard-kambasha" \t "_blank" </w:instrText>
      </w:r>
      <w:r w:rsidRPr="000019E6">
        <w:rPr>
          <w:rFonts w:ascii="Calibri" w:eastAsia="Times New Roman" w:hAnsi="Calibri" w:cs="Calibri"/>
          <w:color w:val="201F1E"/>
          <w:lang w:val="en-ZA"/>
        </w:rPr>
        <w:fldChar w:fldCharType="separate"/>
      </w:r>
      <w:r w:rsidRPr="000019E6">
        <w:rPr>
          <w:rFonts w:ascii="Calibri" w:eastAsia="Times New Roman" w:hAnsi="Calibri" w:cs="Calibri"/>
          <w:color w:val="0000FF"/>
          <w:u w:val="single"/>
          <w:bdr w:val="none" w:sz="0" w:space="0" w:color="auto" w:frame="1"/>
          <w:lang w:val="en-ZA"/>
        </w:rPr>
        <w:t>https://www.tgconsultingltd.co.uk/the-student-sessions/episode/4a17f93c/episode-18-careers-in-tech-ola-otaiku-andre-hitchman-and-bernard-kambasha</w:t>
      </w:r>
      <w:r w:rsidRPr="000019E6">
        <w:rPr>
          <w:rFonts w:ascii="Calibri" w:eastAsia="Times New Roman" w:hAnsi="Calibri" w:cs="Calibri"/>
          <w:color w:val="201F1E"/>
          <w:lang w:val="en-ZA"/>
        </w:rPr>
        <w:fldChar w:fldCharType="end"/>
      </w:r>
    </w:p>
    <w:p w14:paraId="6531936C" w14:textId="77777777" w:rsidR="000019E6" w:rsidRPr="000019E6" w:rsidRDefault="000019E6" w:rsidP="000019E6">
      <w:pPr>
        <w:shd w:val="clear" w:color="auto" w:fill="FFFFFF"/>
        <w:spacing w:line="360" w:lineRule="auto"/>
        <w:ind w:left="1440"/>
        <w:rPr>
          <w:rFonts w:ascii="Calibri" w:eastAsia="Times New Roman" w:hAnsi="Calibri" w:cs="Calibri"/>
          <w:color w:val="201F1E"/>
          <w:lang w:val="en-ZA"/>
        </w:rPr>
      </w:pPr>
    </w:p>
    <w:p w14:paraId="360F8682" w14:textId="444FD923" w:rsidR="000019E6" w:rsidRDefault="000019E6" w:rsidP="000019E6">
      <w:pPr>
        <w:numPr>
          <w:ilvl w:val="1"/>
          <w:numId w:val="3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01F1E"/>
          <w:lang w:val="en-ZA"/>
        </w:rPr>
      </w:pPr>
      <w:hyperlink r:id="rId8" w:tgtFrame="_blank" w:history="1">
        <w:r w:rsidRPr="000019E6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val="en-ZA"/>
          </w:rPr>
          <w:t>https://www.tgconsultingltd.co.uk/the-student-sessions/episode/4acc9db7/episode-9-diversity-naomi-ngondi-and-yongpian-cai-university-of-lincoln</w:t>
        </w:r>
      </w:hyperlink>
    </w:p>
    <w:p w14:paraId="4649E144" w14:textId="77777777" w:rsidR="000019E6" w:rsidRPr="000019E6" w:rsidRDefault="000019E6" w:rsidP="000019E6">
      <w:pPr>
        <w:shd w:val="clear" w:color="auto" w:fill="FFFFFF"/>
        <w:spacing w:line="360" w:lineRule="auto"/>
        <w:rPr>
          <w:rFonts w:ascii="Calibri" w:eastAsia="Times New Roman" w:hAnsi="Calibri" w:cs="Calibri"/>
          <w:color w:val="201F1E"/>
          <w:lang w:val="en-ZA"/>
        </w:rPr>
      </w:pPr>
    </w:p>
    <w:p w14:paraId="0CA80611" w14:textId="77777777" w:rsidR="000019E6" w:rsidRPr="000019E6" w:rsidRDefault="000019E6" w:rsidP="000019E6">
      <w:pPr>
        <w:numPr>
          <w:ilvl w:val="1"/>
          <w:numId w:val="3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01F1E"/>
          <w:lang w:val="en-ZA"/>
        </w:rPr>
      </w:pPr>
      <w:hyperlink r:id="rId9" w:tgtFrame="_blank" w:history="1">
        <w:r w:rsidRPr="000019E6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val="en-ZA"/>
          </w:rPr>
          <w:t>https://www.tgconsultingltd.co.uk/the-student-sessions/episode/4aa9f118/episode-4-with-ryan-makuku-building-social-capital-and-belonging</w:t>
        </w:r>
      </w:hyperlink>
    </w:p>
    <w:p w14:paraId="7CA4F5DE" w14:textId="77777777" w:rsidR="003A40F2" w:rsidRPr="000019E6" w:rsidRDefault="003A40F2" w:rsidP="000019E6">
      <w:pPr>
        <w:spacing w:line="360" w:lineRule="auto"/>
        <w:rPr>
          <w:rFonts w:cstheme="minorHAnsi"/>
        </w:rPr>
      </w:pPr>
      <w:bookmarkStart w:id="0" w:name="_GoBack"/>
      <w:bookmarkEnd w:id="0"/>
    </w:p>
    <w:sectPr w:rsidR="003A40F2" w:rsidRPr="000019E6" w:rsidSect="00BB14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264F" w14:textId="77777777" w:rsidR="00432FD3" w:rsidRDefault="00432FD3" w:rsidP="003A40F2">
      <w:r>
        <w:separator/>
      </w:r>
    </w:p>
  </w:endnote>
  <w:endnote w:type="continuationSeparator" w:id="0">
    <w:p w14:paraId="7F813B58" w14:textId="77777777" w:rsidR="00432FD3" w:rsidRDefault="00432FD3" w:rsidP="003A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A50B" w14:textId="77777777" w:rsidR="00432FD3" w:rsidRDefault="00432FD3" w:rsidP="003A40F2">
      <w:r>
        <w:separator/>
      </w:r>
    </w:p>
  </w:footnote>
  <w:footnote w:type="continuationSeparator" w:id="0">
    <w:p w14:paraId="48BDBAD8" w14:textId="77777777" w:rsidR="00432FD3" w:rsidRDefault="00432FD3" w:rsidP="003A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969"/>
    <w:multiLevelType w:val="multilevel"/>
    <w:tmpl w:val="527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905C09"/>
    <w:multiLevelType w:val="multilevel"/>
    <w:tmpl w:val="16F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5D0086"/>
    <w:multiLevelType w:val="hybridMultilevel"/>
    <w:tmpl w:val="8E4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F2"/>
    <w:rsid w:val="000019E6"/>
    <w:rsid w:val="00002C9C"/>
    <w:rsid w:val="0008384A"/>
    <w:rsid w:val="003A40F2"/>
    <w:rsid w:val="00432FD3"/>
    <w:rsid w:val="0054078C"/>
    <w:rsid w:val="005B4601"/>
    <w:rsid w:val="00672478"/>
    <w:rsid w:val="00BB147A"/>
    <w:rsid w:val="00E17939"/>
    <w:rsid w:val="00F06A79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8DDDB"/>
  <w14:defaultImageDpi w14:val="32767"/>
  <w15:chartTrackingRefBased/>
  <w15:docId w15:val="{9C210910-3F8E-D14C-B8E6-C9A421B0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0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paragraph" w:styleId="ListParagraph">
    <w:name w:val="List Paragraph"/>
    <w:basedOn w:val="Normal"/>
    <w:uiPriority w:val="34"/>
    <w:qFormat/>
    <w:rsid w:val="003A40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4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0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0F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01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consultingltd.co.uk/the-student-sessions/episode/4acc9db7/episode-9-diversity-naomi-ngondi-and-yongpian-cai-university-of-lincol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gconsultingltd.co.uk/the-student-sessions/episode/4aa9f118/episode-4-with-ryan-makuku-building-social-capital-and-belon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2E881-37D7-8D4A-8F01-09FF664C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2020-11-16T10:05:00Z</dcterms:created>
  <dcterms:modified xsi:type="dcterms:W3CDTF">2020-11-16T11:16:00Z</dcterms:modified>
</cp:coreProperties>
</file>