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30" w:rsidRPr="002B037E" w:rsidRDefault="00031230" w:rsidP="00031230">
      <w:pPr>
        <w:rPr>
          <w:b/>
          <w:sz w:val="32"/>
          <w:szCs w:val="32"/>
        </w:rPr>
      </w:pPr>
      <w:r w:rsidRPr="002B037E">
        <w:rPr>
          <w:b/>
          <w:sz w:val="32"/>
          <w:szCs w:val="32"/>
        </w:rPr>
        <w:t>Skills to Succeed Academy</w:t>
      </w:r>
    </w:p>
    <w:p w:rsidR="00031230" w:rsidRDefault="00031230" w:rsidP="00031230">
      <w:r>
        <w:t xml:space="preserve">You will need a unique code to access the Skills to Succeed site: </w:t>
      </w:r>
      <w:hyperlink r:id="rId5" w:history="1">
        <w:r w:rsidRPr="00FC5057">
          <w:rPr>
            <w:rStyle w:val="Hyperlink"/>
          </w:rPr>
          <w:t>www.s2sacedemy.com</w:t>
        </w:r>
      </w:hyperlink>
      <w:r>
        <w:t xml:space="preserve"> </w:t>
      </w:r>
    </w:p>
    <w:p w:rsidR="00031230" w:rsidRDefault="00031230" w:rsidP="00031230">
      <w:pPr>
        <w:rPr>
          <w:b/>
        </w:rPr>
      </w:pPr>
      <w:r>
        <w:t xml:space="preserve">The </w:t>
      </w:r>
      <w:proofErr w:type="spellStart"/>
      <w:r>
        <w:t>partcipants</w:t>
      </w:r>
      <w:proofErr w:type="spellEnd"/>
      <w:r>
        <w:t xml:space="preserve"> manager code is </w:t>
      </w:r>
      <w:r w:rsidRPr="00F73E4A">
        <w:rPr>
          <w:b/>
        </w:rPr>
        <w:t>DW1WC12345</w:t>
      </w:r>
    </w:p>
    <w:p w:rsidR="00031230" w:rsidRPr="00F73E4A" w:rsidRDefault="00031230" w:rsidP="00031230">
      <w:proofErr w:type="spellStart"/>
      <w:r>
        <w:t>Partcipants</w:t>
      </w:r>
      <w:proofErr w:type="spellEnd"/>
      <w:r>
        <w:t xml:space="preserve"> code is </w:t>
      </w:r>
      <w:r w:rsidRPr="00F73E4A">
        <w:rPr>
          <w:b/>
        </w:rPr>
        <w:t>DW1MtW</w:t>
      </w:r>
    </w:p>
    <w:p w:rsidR="00031230" w:rsidRDefault="00031230" w:rsidP="00031230">
      <w:r>
        <w:t xml:space="preserve">Please discuss with your participant the suggested modules shown below, there are other modules within S2S which may also be useful. </w:t>
      </w:r>
    </w:p>
    <w:p w:rsidR="00A428BB" w:rsidRDefault="00A428BB" w:rsidP="00031230"/>
    <w:p w:rsidR="00031230" w:rsidRPr="00031230" w:rsidRDefault="00031230" w:rsidP="00031230">
      <w:r>
        <w:rPr>
          <w:noProof/>
          <w:lang w:eastAsia="en-GB"/>
        </w:rPr>
        <w:drawing>
          <wp:inline distT="0" distB="0" distL="0" distR="0" wp14:anchorId="7B9061F4">
            <wp:extent cx="4199890" cy="5200015"/>
            <wp:effectExtent l="0" t="4763" r="5398" b="539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989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230" w:rsidRPr="00031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30"/>
    <w:rsid w:val="00031230"/>
    <w:rsid w:val="00677F06"/>
    <w:rsid w:val="00A428BB"/>
    <w:rsid w:val="00E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30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312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30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312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2sacedem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C0CF49C1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Paul DWP HR SKILLS &amp; CAPABILITY</dc:creator>
  <cp:lastModifiedBy>Josephs Charlotte DWP HR STRATEGY</cp:lastModifiedBy>
  <cp:revision>2</cp:revision>
  <dcterms:created xsi:type="dcterms:W3CDTF">2018-10-01T13:57:00Z</dcterms:created>
  <dcterms:modified xsi:type="dcterms:W3CDTF">2018-10-01T13:57:00Z</dcterms:modified>
</cp:coreProperties>
</file>