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F23A" w14:textId="6647C712" w:rsidR="00B16CDC" w:rsidRDefault="00B16CDC" w:rsidP="00936182">
      <w:pPr>
        <w:jc w:val="both"/>
        <w:rPr>
          <w:color w:val="000000" w:themeColor="text1"/>
        </w:rPr>
      </w:pPr>
      <w:r>
        <w:rPr>
          <w:color w:val="000000" w:themeColor="text1"/>
        </w:rPr>
        <w:t>Aisah Naseem – IBM Ignite Program</w:t>
      </w:r>
    </w:p>
    <w:p w14:paraId="5BF16424" w14:textId="77777777" w:rsidR="00B16CDC" w:rsidRDefault="00B16CDC" w:rsidP="00936182">
      <w:pPr>
        <w:jc w:val="both"/>
        <w:rPr>
          <w:color w:val="000000" w:themeColor="text1"/>
        </w:rPr>
      </w:pPr>
    </w:p>
    <w:p w14:paraId="59C76270" w14:textId="7DF28551" w:rsidR="00ED5F41" w:rsidRPr="00B16CDC" w:rsidRDefault="00ED5F41" w:rsidP="00936182">
      <w:pPr>
        <w:jc w:val="both"/>
        <w:rPr>
          <w:color w:val="000000" w:themeColor="text1"/>
          <w:sz w:val="28"/>
          <w:szCs w:val="28"/>
          <w:u w:val="single"/>
        </w:rPr>
      </w:pPr>
      <w:r w:rsidRPr="00B16CDC">
        <w:rPr>
          <w:color w:val="000000" w:themeColor="text1"/>
          <w:sz w:val="28"/>
          <w:szCs w:val="28"/>
          <w:u w:val="single"/>
        </w:rPr>
        <w:t>Would you sacrifice your future for your loved ones?</w:t>
      </w:r>
    </w:p>
    <w:p w14:paraId="2ADF4CD2" w14:textId="77777777" w:rsidR="00ED5F41" w:rsidRDefault="00ED5F41" w:rsidP="00936182">
      <w:pPr>
        <w:jc w:val="both"/>
        <w:rPr>
          <w:color w:val="FF0000"/>
        </w:rPr>
      </w:pPr>
    </w:p>
    <w:p w14:paraId="77FFAC59" w14:textId="2703C0FA" w:rsidR="00275502" w:rsidRDefault="00D10B29" w:rsidP="00936182">
      <w:pPr>
        <w:jc w:val="both"/>
      </w:pPr>
      <w:r>
        <w:t>I have always believed everything in life is written and for that reason I am grateful for every decision that led me to where I am today</w:t>
      </w:r>
      <w:r w:rsidR="00B16CDC">
        <w:t xml:space="preserve"> no matter </w:t>
      </w:r>
      <w:r w:rsidR="006E140E">
        <w:t xml:space="preserve">tough the journey </w:t>
      </w:r>
      <w:r w:rsidR="00B16CDC">
        <w:t>has been</w:t>
      </w:r>
      <w:r>
        <w:t>.</w:t>
      </w:r>
    </w:p>
    <w:p w14:paraId="2F576E7E" w14:textId="77777777" w:rsidR="00B16CDC" w:rsidRDefault="00B16CDC" w:rsidP="00936182">
      <w:pPr>
        <w:jc w:val="both"/>
      </w:pPr>
    </w:p>
    <w:p w14:paraId="7700A8AE" w14:textId="066484B4" w:rsidR="00D10B29" w:rsidRDefault="006E140E" w:rsidP="00936182">
      <w:pPr>
        <w:jc w:val="both"/>
      </w:pPr>
      <w:r>
        <w:t xml:space="preserve">My story begins in a </w:t>
      </w:r>
      <w:r w:rsidR="001C62A9">
        <w:t xml:space="preserve">shared one bedroom flat in Walthamstow, a lot of my friends felt sorry for me as </w:t>
      </w:r>
      <w:r w:rsidR="001711A0">
        <w:t>it’s</w:t>
      </w:r>
      <w:r w:rsidR="001C62A9">
        <w:t xml:space="preserve"> not the nicest feeling having to share </w:t>
      </w:r>
      <w:r w:rsidR="00B16CDC">
        <w:t>a</w:t>
      </w:r>
      <w:r w:rsidR="001C62A9">
        <w:t xml:space="preserve"> bedroom with 3 other people</w:t>
      </w:r>
      <w:r w:rsidR="00B16CDC">
        <w:t>. That room</w:t>
      </w:r>
      <w:r w:rsidR="001C62A9">
        <w:t xml:space="preserve"> taught me to appreciate everything that came my way </w:t>
      </w:r>
      <w:r w:rsidR="001B71D8">
        <w:t>and</w:t>
      </w:r>
      <w:r w:rsidR="001C62A9">
        <w:t xml:space="preserve"> made my bond with my family</w:t>
      </w:r>
      <w:r>
        <w:t xml:space="preserve"> unbreakable</w:t>
      </w:r>
      <w:r w:rsidR="001C62A9">
        <w:t xml:space="preserve">. </w:t>
      </w:r>
      <w:r w:rsidR="00D10B29">
        <w:t xml:space="preserve">I have never had a positive relationship with my </w:t>
      </w:r>
      <w:r>
        <w:t>father</w:t>
      </w:r>
      <w:r w:rsidR="00D10B29">
        <w:t xml:space="preserve"> as I barely saw him growing </w:t>
      </w:r>
      <w:proofErr w:type="gramStart"/>
      <w:r w:rsidR="00D10B29">
        <w:t>up</w:t>
      </w:r>
      <w:r>
        <w:t>,</w:t>
      </w:r>
      <w:r w:rsidR="00D10B29">
        <w:t xml:space="preserve"> but</w:t>
      </w:r>
      <w:proofErr w:type="gramEnd"/>
      <w:r w:rsidR="00D10B29">
        <w:t xml:space="preserve"> seeing my mum step in and play the role of both parents has always been my motivation to keep working. </w:t>
      </w:r>
      <w:r w:rsidR="00ED5F41">
        <w:t xml:space="preserve">She not only managed to raise three children mostly on her own whilst </w:t>
      </w:r>
      <w:r w:rsidR="007A670D">
        <w:t>working two jobs</w:t>
      </w:r>
      <w:r w:rsidR="00B16CDC">
        <w:t xml:space="preserve"> but also </w:t>
      </w:r>
      <w:r w:rsidR="007A670D">
        <w:t xml:space="preserve">did a </w:t>
      </w:r>
      <w:r>
        <w:t xml:space="preserve"> fantastic job.</w:t>
      </w:r>
    </w:p>
    <w:p w14:paraId="6CC4B688" w14:textId="77777777" w:rsidR="001C62A9" w:rsidRDefault="001C62A9" w:rsidP="00936182">
      <w:pPr>
        <w:jc w:val="both"/>
      </w:pPr>
    </w:p>
    <w:p w14:paraId="27587A5C" w14:textId="480387BC" w:rsidR="00D10B29" w:rsidRDefault="00D10B29" w:rsidP="00936182">
      <w:pPr>
        <w:jc w:val="both"/>
      </w:pPr>
      <w:r>
        <w:t xml:space="preserve">In school I was doing well academically until the bullying started which deterred me from aiming high and affected my confidence badly. </w:t>
      </w:r>
      <w:r w:rsidR="006E140E">
        <w:t xml:space="preserve">The bullying was </w:t>
      </w:r>
      <w:r>
        <w:t xml:space="preserve"> mostly from people in my classes</w:t>
      </w:r>
      <w:r w:rsidR="00B16CDC">
        <w:t xml:space="preserve"> and as a result </w:t>
      </w:r>
      <w:r>
        <w:t xml:space="preserve"> I would purposely not do well in exams and complain the work was too hard so I would get dropped to a lower set and it worked</w:t>
      </w:r>
      <w:r w:rsidR="00B16CDC">
        <w:t>!</w:t>
      </w:r>
      <w:r>
        <w:t xml:space="preserve"> By year 10 the bullying </w:t>
      </w:r>
      <w:r w:rsidR="006E140E">
        <w:t xml:space="preserve">had </w:t>
      </w:r>
      <w:r>
        <w:t xml:space="preserve">stopped but that mindset stayed with me for the rest of my school </w:t>
      </w:r>
      <w:r w:rsidR="00B16CDC">
        <w:t xml:space="preserve">life, </w:t>
      </w:r>
      <w:r>
        <w:t xml:space="preserve"> </w:t>
      </w:r>
      <w:r w:rsidR="00B16CDC">
        <w:t xml:space="preserve">which left me unable to </w:t>
      </w:r>
      <w:r>
        <w:t>achieve the grades I wanted</w:t>
      </w:r>
      <w:r w:rsidR="007A670D">
        <w:t>.</w:t>
      </w:r>
    </w:p>
    <w:p w14:paraId="550C945D" w14:textId="5EA49E42" w:rsidR="00D10B29" w:rsidRDefault="00D10B29" w:rsidP="00936182">
      <w:pPr>
        <w:jc w:val="both"/>
      </w:pPr>
    </w:p>
    <w:p w14:paraId="6C582816" w14:textId="26C9EC21" w:rsidR="00D10B29" w:rsidRDefault="00425C8E" w:rsidP="00936182">
      <w:pPr>
        <w:jc w:val="both"/>
      </w:pPr>
      <w:r>
        <w:t xml:space="preserve">Growing up with </w:t>
      </w:r>
      <w:r w:rsidR="00D10B29">
        <w:t xml:space="preserve">I </w:t>
      </w:r>
      <w:r w:rsidR="007A670D">
        <w:t>had</w:t>
      </w:r>
      <w:r w:rsidR="00D10B29">
        <w:t xml:space="preserve"> a strong passion for </w:t>
      </w:r>
      <w:r w:rsidR="00B16CDC">
        <w:t>sports. I</w:t>
      </w:r>
      <w:r w:rsidR="001C62A9">
        <w:t xml:space="preserve">n school </w:t>
      </w:r>
      <w:r>
        <w:t xml:space="preserve">I was a </w:t>
      </w:r>
      <w:r w:rsidR="00B16CDC">
        <w:t>S</w:t>
      </w:r>
      <w:r>
        <w:t xml:space="preserve">ports </w:t>
      </w:r>
      <w:r w:rsidR="00B16CDC">
        <w:t>C</w:t>
      </w:r>
      <w:r w:rsidR="001711A0">
        <w:t>aptain</w:t>
      </w:r>
      <w:r w:rsidR="00B16CDC">
        <w:t xml:space="preserve"> and </w:t>
      </w:r>
      <w:r>
        <w:t xml:space="preserve">was invited to teach year 3 children how to play different sports. I chose tag rugby and was assigned </w:t>
      </w:r>
      <w:r w:rsidR="00B16CDC">
        <w:t>a</w:t>
      </w:r>
      <w:r>
        <w:t xml:space="preserve"> class that was </w:t>
      </w:r>
      <w:r w:rsidR="00B16CDC">
        <w:t xml:space="preserve">essentially </w:t>
      </w:r>
      <w:r>
        <w:t xml:space="preserve">a </w:t>
      </w:r>
      <w:r w:rsidR="00B16CDC">
        <w:t>group</w:t>
      </w:r>
      <w:r>
        <w:t xml:space="preserve"> of </w:t>
      </w:r>
      <w:r w:rsidR="001711A0">
        <w:t>7-year</w:t>
      </w:r>
      <w:r>
        <w:t xml:space="preserve"> olds </w:t>
      </w:r>
      <w:r w:rsidR="00B16CDC">
        <w:t xml:space="preserve">running wild apart from </w:t>
      </w:r>
      <w:r>
        <w:t xml:space="preserve">one little girl who decided to stand away from the rest of the class. She was the first I picked to be on my team. After a great day of playing that little girl ran to give me the biggest hug and thanked me for making the game so fun for her as she was scared to play at first, from that moment I decided I wanted to be a sports teacher and that was the path I </w:t>
      </w:r>
      <w:r w:rsidR="00B16CDC">
        <w:t>decided</w:t>
      </w:r>
      <w:r>
        <w:t xml:space="preserve"> to pursue in college.</w:t>
      </w:r>
      <w:r w:rsidR="00DC136E">
        <w:t xml:space="preserve"> </w:t>
      </w:r>
    </w:p>
    <w:p w14:paraId="2B74856E" w14:textId="77777777" w:rsidR="00B16CDC" w:rsidRDefault="00B16CDC" w:rsidP="00936182">
      <w:pPr>
        <w:jc w:val="both"/>
      </w:pPr>
    </w:p>
    <w:p w14:paraId="7639E9C4" w14:textId="7DBDBABE" w:rsidR="00B16CDC" w:rsidRDefault="00B16CDC" w:rsidP="00936182">
      <w:pPr>
        <w:jc w:val="both"/>
      </w:pPr>
      <w:r>
        <w:rPr>
          <w:color w:val="000000" w:themeColor="text1"/>
        </w:rPr>
        <w:t xml:space="preserve">Despite the struggles I faced in school, college </w:t>
      </w:r>
      <w:r>
        <w:t>was an amazing experience for me. I was able to engage in the social aspects that I missed out on at school</w:t>
      </w:r>
      <w:r w:rsidR="006E140E">
        <w:t xml:space="preserve"> and </w:t>
      </w:r>
      <w:r>
        <w:t xml:space="preserve">had </w:t>
      </w:r>
      <w:r w:rsidR="006E140E">
        <w:t>the</w:t>
      </w:r>
      <w:r>
        <w:t xml:space="preserve"> opportunity to write a new future for myself and not allow my past mistakes to dictate what I would achieve again which was a very liberating thought. </w:t>
      </w:r>
    </w:p>
    <w:p w14:paraId="4AD55C12" w14:textId="77777777" w:rsidR="00B16CDC" w:rsidRDefault="00B16CDC" w:rsidP="00936182">
      <w:pPr>
        <w:jc w:val="both"/>
      </w:pPr>
    </w:p>
    <w:p w14:paraId="01743883" w14:textId="743C60C1" w:rsidR="00DE05E1" w:rsidRDefault="00B16CDC" w:rsidP="00936182">
      <w:pPr>
        <w:jc w:val="both"/>
      </w:pPr>
      <w:r>
        <w:t xml:space="preserve">During my second year at college I </w:t>
      </w:r>
      <w:r w:rsidR="00A83FA2">
        <w:t>finally f</w:t>
      </w:r>
      <w:r>
        <w:t xml:space="preserve">elt back on track </w:t>
      </w:r>
      <w:r w:rsidR="00DE05E1">
        <w:t xml:space="preserve">and had started to </w:t>
      </w:r>
      <w:r w:rsidR="001B71D8">
        <w:t>investigate</w:t>
      </w:r>
      <w:r w:rsidR="00DE05E1">
        <w:t xml:space="preserve"> universities for the following year when my dad decided to leave again</w:t>
      </w:r>
      <w:r>
        <w:t>. This left</w:t>
      </w:r>
      <w:r w:rsidR="00DE05E1">
        <w:t xml:space="preserve"> my mum</w:t>
      </w:r>
      <w:r w:rsidR="001C62A9">
        <w:t xml:space="preserve"> struggling financially</w:t>
      </w:r>
      <w:r>
        <w:t xml:space="preserve"> to support our family which left me with a diffi</w:t>
      </w:r>
      <w:r w:rsidR="00A83FA2">
        <w:t>cult decision</w:t>
      </w:r>
      <w:r w:rsidR="006F5D10">
        <w:t xml:space="preserve">. After years of my mum sacrificing almost everything for </w:t>
      </w:r>
      <w:r w:rsidR="001B71D8">
        <w:t>us,</w:t>
      </w:r>
      <w:r w:rsidR="006F5D10">
        <w:t xml:space="preserve"> </w:t>
      </w:r>
      <w:r w:rsidR="001C62A9">
        <w:t>I decided to make some sacrifices of my ow</w:t>
      </w:r>
      <w:r w:rsidR="006F5D10">
        <w:t xml:space="preserve">n and left college </w:t>
      </w:r>
      <w:r w:rsidR="00DE05E1">
        <w:t>and started work</w:t>
      </w:r>
      <w:bookmarkStart w:id="0" w:name="_GoBack"/>
      <w:bookmarkEnd w:id="0"/>
      <w:r w:rsidR="00DE05E1">
        <w:t xml:space="preserve"> full time to support my mum</w:t>
      </w:r>
      <w:r w:rsidR="006F5D10">
        <w:t xml:space="preserve"> and family</w:t>
      </w:r>
      <w:r w:rsidR="00DE05E1">
        <w:t>.</w:t>
      </w:r>
      <w:r w:rsidR="00DC136E">
        <w:t xml:space="preserve"> </w:t>
      </w:r>
      <w:r w:rsidR="007A670D">
        <w:t xml:space="preserve">Initially I was scared </w:t>
      </w:r>
      <w:r w:rsidR="006F5D10">
        <w:t xml:space="preserve"> as the school system was all I had known, </w:t>
      </w:r>
      <w:r w:rsidR="007A670D">
        <w:t>so leaving that</w:t>
      </w:r>
      <w:r w:rsidR="006F5D10">
        <w:t xml:space="preserve"> environment</w:t>
      </w:r>
      <w:r w:rsidR="007A670D">
        <w:t xml:space="preserve"> to do something completely different made me </w:t>
      </w:r>
      <w:r w:rsidR="00DC696A">
        <w:t>question my decision</w:t>
      </w:r>
      <w:r w:rsidR="006F5D10">
        <w:t xml:space="preserve"> at times</w:t>
      </w:r>
      <w:r w:rsidR="00DC696A">
        <w:t xml:space="preserve">. </w:t>
      </w:r>
    </w:p>
    <w:p w14:paraId="341D798B" w14:textId="77777777" w:rsidR="006E140E" w:rsidRPr="00DC136E" w:rsidRDefault="006E140E" w:rsidP="00936182">
      <w:pPr>
        <w:jc w:val="both"/>
        <w:rPr>
          <w:color w:val="FF0000"/>
        </w:rPr>
      </w:pPr>
    </w:p>
    <w:p w14:paraId="19B53B5B" w14:textId="5A88AE3A" w:rsidR="006F5D10" w:rsidRDefault="00DE05E1" w:rsidP="00936182">
      <w:pPr>
        <w:jc w:val="both"/>
      </w:pPr>
      <w:r>
        <w:t xml:space="preserve">I </w:t>
      </w:r>
      <w:r w:rsidR="006F5D10">
        <w:t>found</w:t>
      </w:r>
      <w:r w:rsidR="001C62A9">
        <w:t xml:space="preserve"> a job </w:t>
      </w:r>
      <w:r w:rsidR="006F5D10">
        <w:t xml:space="preserve">at </w:t>
      </w:r>
      <w:r w:rsidR="001C62A9">
        <w:t>B&amp;Q in Tottenham</w:t>
      </w:r>
      <w:r w:rsidR="006F5D10">
        <w:t xml:space="preserve"> working on the checkouts, not exactly my dream job and a</w:t>
      </w:r>
      <w:r>
        <w:t xml:space="preserve">t </w:t>
      </w:r>
      <w:r w:rsidR="001B71D8">
        <w:t>first,</w:t>
      </w:r>
      <w:r>
        <w:t xml:space="preserve"> I thought leaving college was the worst decision I h</w:t>
      </w:r>
      <w:r w:rsidR="001C62A9">
        <w:t xml:space="preserve">ad </w:t>
      </w:r>
      <w:r>
        <w:t>made</w:t>
      </w:r>
      <w:r w:rsidR="006F5D10">
        <w:t>. B</w:t>
      </w:r>
      <w:r>
        <w:t xml:space="preserve">ut a month into my job, I was exceeding targets, </w:t>
      </w:r>
      <w:r w:rsidR="006F5D10">
        <w:t xml:space="preserve">I had </w:t>
      </w:r>
      <w:r>
        <w:t>made friends and my confidence had risen</w:t>
      </w:r>
      <w:r w:rsidR="00DC696A">
        <w:t xml:space="preserve"> through</w:t>
      </w:r>
      <w:r>
        <w:t xml:space="preserve"> the roof due to the constant exposure of new people and </w:t>
      </w:r>
      <w:r w:rsidR="006F5D10">
        <w:t xml:space="preserve">new </w:t>
      </w:r>
      <w:r>
        <w:t xml:space="preserve">situations. After a few months working </w:t>
      </w:r>
      <w:r>
        <w:lastRenderedPageBreak/>
        <w:t xml:space="preserve">on </w:t>
      </w:r>
      <w:r w:rsidR="006F5D10">
        <w:t xml:space="preserve">the </w:t>
      </w:r>
      <w:r>
        <w:t xml:space="preserve">checkouts, I progressed to join the </w:t>
      </w:r>
      <w:r w:rsidR="006F5D10">
        <w:t>s</w:t>
      </w:r>
      <w:r>
        <w:t>howrooms team</w:t>
      </w:r>
      <w:r w:rsidR="00DC696A">
        <w:t xml:space="preserve"> who designed and sold the kitchens and</w:t>
      </w:r>
      <w:r w:rsidR="006F5D10">
        <w:t xml:space="preserve"> bathrooms</w:t>
      </w:r>
      <w:r>
        <w:t xml:space="preserve">. I loved the idea of selling, making commission and meeting targets </w:t>
      </w:r>
      <w:r w:rsidR="001B71D8">
        <w:t>daily</w:t>
      </w:r>
      <w:r>
        <w:t xml:space="preserve"> so it was the best place I could have been.</w:t>
      </w:r>
      <w:r w:rsidR="00B03333">
        <w:t xml:space="preserve"> </w:t>
      </w:r>
    </w:p>
    <w:p w14:paraId="61CBD6D7" w14:textId="77777777" w:rsidR="006F5D10" w:rsidRDefault="006F5D10" w:rsidP="00936182">
      <w:pPr>
        <w:jc w:val="both"/>
      </w:pPr>
    </w:p>
    <w:p w14:paraId="44366620" w14:textId="244CAFC3" w:rsidR="00DE05E1" w:rsidRDefault="006F5D10" w:rsidP="00936182">
      <w:pPr>
        <w:jc w:val="both"/>
      </w:pPr>
      <w:r>
        <w:t>In addition to my role at B&amp;Q I wanted to give something back and</w:t>
      </w:r>
      <w:r w:rsidR="00B03333">
        <w:t xml:space="preserve"> I was </w:t>
      </w:r>
      <w:r>
        <w:t xml:space="preserve">found a second job with a </w:t>
      </w:r>
      <w:r w:rsidR="00B03333">
        <w:t>company called Explore Learning as a part time tutor</w:t>
      </w:r>
      <w:r w:rsidR="00DC696A">
        <w:t xml:space="preserve"> and that was the perfect step forward for me as I was doing my teaching and working with children. </w:t>
      </w:r>
    </w:p>
    <w:p w14:paraId="2CFFA348" w14:textId="77777777" w:rsidR="006F5D10" w:rsidRDefault="006F5D10" w:rsidP="00936182">
      <w:pPr>
        <w:jc w:val="both"/>
      </w:pPr>
    </w:p>
    <w:p w14:paraId="3D7B6183" w14:textId="3815466F" w:rsidR="006F5D10" w:rsidRDefault="006F5D10" w:rsidP="00936182">
      <w:pPr>
        <w:jc w:val="both"/>
      </w:pPr>
      <w:r>
        <w:t xml:space="preserve">A year later I was encouraged to </w:t>
      </w:r>
      <w:r w:rsidR="001B71D8">
        <w:t>investigate</w:t>
      </w:r>
      <w:r w:rsidR="00B03333">
        <w:t xml:space="preserve"> apprenticeships by my mum and that is when I found the Ignite scheme.</w:t>
      </w:r>
      <w:r w:rsidR="000F648C">
        <w:t xml:space="preserve"> </w:t>
      </w:r>
      <w:r w:rsidR="00B03333">
        <w:t>I joined City Gateway who promised to help me increase my confidence, work on my public speaking skills and if successful, gain 4 weeks work experience at IBM</w:t>
      </w:r>
      <w:r w:rsidR="00BF2DA3">
        <w:t xml:space="preserve">. </w:t>
      </w:r>
    </w:p>
    <w:p w14:paraId="012FC217" w14:textId="77777777" w:rsidR="006F5D10" w:rsidRDefault="006F5D10" w:rsidP="00936182">
      <w:pPr>
        <w:jc w:val="both"/>
      </w:pPr>
    </w:p>
    <w:p w14:paraId="0AEE30B3" w14:textId="05D5B3CB" w:rsidR="00B03333" w:rsidRDefault="00BF2DA3" w:rsidP="00936182">
      <w:pPr>
        <w:jc w:val="both"/>
      </w:pPr>
      <w:r>
        <w:t>B</w:t>
      </w:r>
      <w:r w:rsidR="00B03333">
        <w:t xml:space="preserve">efore I knew </w:t>
      </w:r>
      <w:r w:rsidR="001B71D8">
        <w:t>it,</w:t>
      </w:r>
      <w:r w:rsidR="00B03333">
        <w:t xml:space="preserve"> I was at the </w:t>
      </w:r>
      <w:r>
        <w:t xml:space="preserve">IBM </w:t>
      </w:r>
      <w:r w:rsidR="00B03333">
        <w:t>assessment centre</w:t>
      </w:r>
      <w:r>
        <w:t xml:space="preserve"> and </w:t>
      </w:r>
      <w:r w:rsidR="00B03333">
        <w:t>a couple days later I got the call to say I was successful despite me thinking I had completely failed the interview stage of it.</w:t>
      </w:r>
      <w:r w:rsidR="00DC696A">
        <w:t xml:space="preserve"> </w:t>
      </w:r>
      <w:r w:rsidR="006F5D10">
        <w:t xml:space="preserve">The </w:t>
      </w:r>
      <w:r w:rsidR="00DC696A">
        <w:t>scary guy that</w:t>
      </w:r>
      <w:r w:rsidR="006F5D10">
        <w:t xml:space="preserve"> </w:t>
      </w:r>
      <w:r w:rsidR="00DC696A">
        <w:t>interview</w:t>
      </w:r>
      <w:r w:rsidR="006F5D10">
        <w:t xml:space="preserve">ed me </w:t>
      </w:r>
      <w:r w:rsidR="00DC696A">
        <w:t xml:space="preserve"> is </w:t>
      </w:r>
      <w:r w:rsidR="001B71D8">
        <w:t>my</w:t>
      </w:r>
      <w:r w:rsidR="00DC696A">
        <w:t xml:space="preserve"> closest friend at work now and turns out he isn’t </w:t>
      </w:r>
      <w:r w:rsidR="001B71D8">
        <w:t>that</w:t>
      </w:r>
      <w:r w:rsidR="00DC696A">
        <w:t xml:space="preserve"> scary.</w:t>
      </w:r>
      <w:r w:rsidR="00DC136E">
        <w:t xml:space="preserve"> </w:t>
      </w:r>
      <w:r w:rsidR="00B03333">
        <w:t xml:space="preserve">I started IBM the following Monday as part of the People and Management Operations team who have constant exposure to the head of Global Business Services for UK &amp; Ireland. My experience was far from what I was expecting, I had such a great time and learnt so much that I did not what my time to come to an end. I picked up high level Excel skills, was introduced to incredible people who stayed in contact with me even after I left and was given </w:t>
      </w:r>
      <w:r w:rsidR="001711A0">
        <w:t>experience,</w:t>
      </w:r>
      <w:r w:rsidR="00B03333">
        <w:t xml:space="preserve"> I personally don’t believe I could have gained if I stayed at college or went on to university.</w:t>
      </w:r>
      <w:r w:rsidR="00DC136E">
        <w:t xml:space="preserve"> </w:t>
      </w:r>
    </w:p>
    <w:p w14:paraId="725F29AA" w14:textId="47CE646E" w:rsidR="00583856" w:rsidRDefault="00583856" w:rsidP="00936182">
      <w:pPr>
        <w:jc w:val="both"/>
      </w:pPr>
    </w:p>
    <w:p w14:paraId="4D399478" w14:textId="77777777" w:rsidR="00583856" w:rsidRDefault="00583856" w:rsidP="00583856">
      <w:pPr>
        <w:keepLines/>
        <w:tabs>
          <w:tab w:val="left" w:pos="3240"/>
        </w:tabs>
        <w:autoSpaceDE w:val="0"/>
        <w:autoSpaceDN w:val="0"/>
        <w:adjustRightInd w:val="0"/>
        <w:rPr>
          <w:rFonts w:ascii="Tms Rmn" w:hAnsi="Tms Rmn"/>
        </w:rPr>
      </w:pPr>
    </w:p>
    <w:tbl>
      <w:tblPr>
        <w:tblW w:w="14399" w:type="dxa"/>
        <w:tblInd w:w="-29" w:type="dxa"/>
        <w:tblLayout w:type="fixed"/>
        <w:tblCellMar>
          <w:left w:w="0" w:type="dxa"/>
          <w:right w:w="0" w:type="dxa"/>
        </w:tblCellMar>
        <w:tblLook w:val="00BF" w:firstRow="1" w:lastRow="0" w:firstColumn="1" w:lastColumn="0" w:noHBand="0" w:noVBand="0"/>
      </w:tblPr>
      <w:tblGrid>
        <w:gridCol w:w="1200"/>
        <w:gridCol w:w="13199"/>
      </w:tblGrid>
      <w:tr w:rsidR="00583856" w14:paraId="5CF52AC2" w14:textId="77777777" w:rsidTr="00583856">
        <w:tc>
          <w:tcPr>
            <w:tcW w:w="1200" w:type="dxa"/>
            <w:vAlign w:val="center"/>
          </w:tcPr>
          <w:p w14:paraId="35019949" w14:textId="77777777" w:rsidR="00583856" w:rsidRDefault="00583856">
            <w:pPr>
              <w:keepNext/>
              <w:keepLines/>
              <w:autoSpaceDE w:val="0"/>
              <w:autoSpaceDN w:val="0"/>
              <w:adjustRightInd w:val="0"/>
              <w:rPr>
                <w:rFonts w:ascii="Tms Rmn" w:hAnsi="Tms Rmn"/>
              </w:rPr>
            </w:pPr>
          </w:p>
        </w:tc>
        <w:tc>
          <w:tcPr>
            <w:tcW w:w="13199" w:type="dxa"/>
            <w:vAlign w:val="center"/>
          </w:tcPr>
          <w:p w14:paraId="4370E45A" w14:textId="086465CE" w:rsidR="00583856" w:rsidRDefault="00583856">
            <w:pPr>
              <w:keepNext/>
              <w:keepLines/>
              <w:tabs>
                <w:tab w:val="left" w:pos="3240"/>
                <w:tab w:val="left" w:pos="5130"/>
              </w:tabs>
              <w:autoSpaceDE w:val="0"/>
              <w:autoSpaceDN w:val="0"/>
              <w:adjustRightInd w:val="0"/>
              <w:rPr>
                <w:rFonts w:ascii="Helv" w:hAnsi="Helv" w:cs="Helv"/>
                <w:color w:val="000000"/>
                <w:sz w:val="20"/>
                <w:szCs w:val="20"/>
              </w:rPr>
            </w:pPr>
          </w:p>
        </w:tc>
      </w:tr>
    </w:tbl>
    <w:p w14:paraId="44763B0E" w14:textId="6C38E20A" w:rsidR="00583856" w:rsidRDefault="00583856" w:rsidP="00583856">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r>
        <w:rPr>
          <w:rFonts w:ascii="Helv" w:hAnsi="Helv" w:cs="Helv"/>
          <w:noProof/>
          <w:color w:val="000000"/>
          <w:sz w:val="20"/>
          <w:szCs w:val="20"/>
        </w:rPr>
        <w:drawing>
          <wp:inline distT="0" distB="0" distL="0" distR="0" wp14:anchorId="361299A7" wp14:editId="178503ED">
            <wp:extent cx="145732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466" cy="1952621"/>
                    </a:xfrm>
                    <a:prstGeom prst="rect">
                      <a:avLst/>
                    </a:prstGeom>
                    <a:noFill/>
                    <a:ln>
                      <a:noFill/>
                    </a:ln>
                  </pic:spPr>
                </pic:pic>
              </a:graphicData>
            </a:graphic>
          </wp:inline>
        </w:drawing>
      </w:r>
      <w:r>
        <w:rPr>
          <w:rFonts w:ascii="Helv" w:hAnsi="Helv" w:cs="Helv"/>
          <w:color w:val="000000"/>
          <w:sz w:val="20"/>
          <w:szCs w:val="20"/>
        </w:rPr>
        <w:t xml:space="preserve"> Day 10 at IBM in Hursley exploring the museum.</w:t>
      </w:r>
    </w:p>
    <w:p w14:paraId="06C4551E" w14:textId="77777777" w:rsidR="00583856" w:rsidRDefault="00583856" w:rsidP="00583856">
      <w:pPr>
        <w:autoSpaceDE w:val="0"/>
        <w:autoSpaceDN w:val="0"/>
        <w:adjustRightInd w:val="0"/>
        <w:rPr>
          <w:rFonts w:ascii="Helv" w:hAnsi="Helv" w:cs="Helv"/>
          <w:color w:val="000000"/>
          <w:sz w:val="20"/>
          <w:szCs w:val="20"/>
        </w:rPr>
      </w:pPr>
    </w:p>
    <w:p w14:paraId="7DE463B1" w14:textId="5D447C29" w:rsidR="00B03333" w:rsidRPr="00583856" w:rsidRDefault="00583856" w:rsidP="00583856">
      <w:pPr>
        <w:autoSpaceDE w:val="0"/>
        <w:autoSpaceDN w:val="0"/>
        <w:adjustRightInd w:val="0"/>
        <w:rPr>
          <w:rFonts w:ascii="Helv" w:hAnsi="Helv" w:cs="Helv"/>
          <w:color w:val="000000"/>
          <w:sz w:val="18"/>
          <w:szCs w:val="18"/>
        </w:rPr>
      </w:pPr>
      <w:r>
        <w:rPr>
          <w:rFonts w:ascii="Helv" w:hAnsi="Helv" w:cs="Helv"/>
          <w:color w:val="000000"/>
          <w:sz w:val="18"/>
          <w:szCs w:val="18"/>
        </w:rPr>
        <w:t xml:space="preserve"> </w:t>
      </w:r>
    </w:p>
    <w:p w14:paraId="26DD05A7" w14:textId="275C2BB4" w:rsidR="00B03333" w:rsidRDefault="00DC696A" w:rsidP="00936182">
      <w:pPr>
        <w:jc w:val="both"/>
        <w:rPr>
          <w:color w:val="000000" w:themeColor="text1"/>
        </w:rPr>
      </w:pPr>
      <w:r>
        <w:rPr>
          <w:color w:val="000000" w:themeColor="text1"/>
        </w:rPr>
        <w:t>I imagine Kate</w:t>
      </w:r>
      <w:r w:rsidR="006F5D10">
        <w:rPr>
          <w:color w:val="000000" w:themeColor="text1"/>
        </w:rPr>
        <w:t xml:space="preserve"> (leader of the Ignite program)</w:t>
      </w:r>
      <w:r>
        <w:rPr>
          <w:color w:val="000000" w:themeColor="text1"/>
        </w:rPr>
        <w:t xml:space="preserve"> saw the </w:t>
      </w:r>
      <w:r w:rsidR="006F5D10">
        <w:rPr>
          <w:color w:val="000000" w:themeColor="text1"/>
        </w:rPr>
        <w:t>‘</w:t>
      </w:r>
      <w:r>
        <w:rPr>
          <w:color w:val="000000" w:themeColor="text1"/>
        </w:rPr>
        <w:t>wild duck</w:t>
      </w:r>
      <w:r w:rsidR="006F5D10">
        <w:rPr>
          <w:color w:val="000000" w:themeColor="text1"/>
        </w:rPr>
        <w:t>’</w:t>
      </w:r>
      <w:r>
        <w:rPr>
          <w:color w:val="000000" w:themeColor="text1"/>
        </w:rPr>
        <w:t xml:space="preserve"> in me and </w:t>
      </w:r>
      <w:r w:rsidR="00B03333">
        <w:t xml:space="preserve">offered </w:t>
      </w:r>
      <w:r>
        <w:t xml:space="preserve">me </w:t>
      </w:r>
      <w:r w:rsidR="00B03333">
        <w:t xml:space="preserve">a role to come back to IBM a month after I left </w:t>
      </w:r>
      <w:r w:rsidR="006F5D10">
        <w:t>for</w:t>
      </w:r>
      <w:r w:rsidR="00B03333">
        <w:t xml:space="preserve"> a </w:t>
      </w:r>
      <w:r w:rsidR="006F5D10">
        <w:t>S</w:t>
      </w:r>
      <w:r w:rsidR="001711A0">
        <w:t>hort-term</w:t>
      </w:r>
      <w:r w:rsidR="00B03333">
        <w:t xml:space="preserve"> placement </w:t>
      </w:r>
      <w:r w:rsidR="006F5D10">
        <w:t xml:space="preserve">as a </w:t>
      </w:r>
      <w:r w:rsidR="00B03333">
        <w:t xml:space="preserve"> Foundation Business Administrator for the Ignite programme</w:t>
      </w:r>
      <w:r w:rsidR="006F5D10">
        <w:t xml:space="preserve">, </w:t>
      </w:r>
      <w:r w:rsidR="00B03333">
        <w:t>which I jumped at</w:t>
      </w:r>
      <w:r w:rsidR="006F5D10">
        <w:t xml:space="preserve">! </w:t>
      </w:r>
      <w:r w:rsidR="00B03333">
        <w:t>Seeing how the programme</w:t>
      </w:r>
      <w:r w:rsidR="00662EB8">
        <w:t xml:space="preserve"> </w:t>
      </w:r>
      <w:r w:rsidR="00B03333">
        <w:t xml:space="preserve">changed my life, I wanted to </w:t>
      </w:r>
      <w:r w:rsidR="00662EB8">
        <w:t xml:space="preserve">play </w:t>
      </w:r>
      <w:r w:rsidR="00B03333">
        <w:t>a</w:t>
      </w:r>
      <w:r w:rsidR="00662EB8">
        <w:t xml:space="preserve"> </w:t>
      </w:r>
      <w:r w:rsidR="00B03333">
        <w:t xml:space="preserve">part in doing the same for others who may have been in my position or in a similar </w:t>
      </w:r>
      <w:r w:rsidR="00FD46F9">
        <w:t xml:space="preserve">position to me in life. My </w:t>
      </w:r>
      <w:r w:rsidR="001711A0">
        <w:t>short-term</w:t>
      </w:r>
      <w:r w:rsidR="00FD46F9">
        <w:t xml:space="preserve"> placement got extended to a year placement </w:t>
      </w:r>
      <w:r w:rsidR="006F5D10">
        <w:t>and</w:t>
      </w:r>
      <w:r w:rsidR="00FD46F9">
        <w:t xml:space="preserve"> allowed me to</w:t>
      </w:r>
      <w:r w:rsidR="006F5D10">
        <w:t xml:space="preserve"> take </w:t>
      </w:r>
      <w:r w:rsidR="001B71D8">
        <w:t>a</w:t>
      </w:r>
      <w:r w:rsidR="006F5D10">
        <w:t xml:space="preserve"> leadership role in supporting and mentoring the trainees that came through the program</w:t>
      </w:r>
      <w:r w:rsidR="00FD46F9">
        <w:t xml:space="preserve">. Though the role came with plenty of challenges and it wasn’t exactly </w:t>
      </w:r>
      <w:r w:rsidR="00BF2DA3">
        <w:t>what I had planned to be doing in life</w:t>
      </w:r>
      <w:r w:rsidR="00FD46F9">
        <w:t xml:space="preserve">, I had the chance to make a real change in other </w:t>
      </w:r>
      <w:r w:rsidR="001711A0">
        <w:t>people’s</w:t>
      </w:r>
      <w:r w:rsidR="00FD46F9">
        <w:t xml:space="preserve"> lives and that is something I will always be thankful to IBM for.</w:t>
      </w:r>
      <w:r w:rsidR="000F648C">
        <w:t xml:space="preserve"> </w:t>
      </w:r>
      <w:r>
        <w:rPr>
          <w:color w:val="000000" w:themeColor="text1"/>
        </w:rPr>
        <w:t>Working with Kate ha</w:t>
      </w:r>
      <w:r w:rsidR="006F5D10">
        <w:rPr>
          <w:color w:val="000000" w:themeColor="text1"/>
        </w:rPr>
        <w:t>s</w:t>
      </w:r>
      <w:r>
        <w:rPr>
          <w:color w:val="000000" w:themeColor="text1"/>
        </w:rPr>
        <w:t xml:space="preserve"> its challenges </w:t>
      </w:r>
      <w:r w:rsidR="00662EB8">
        <w:rPr>
          <w:color w:val="000000" w:themeColor="text1"/>
        </w:rPr>
        <w:t xml:space="preserve">too </w:t>
      </w:r>
      <w:r>
        <w:rPr>
          <w:color w:val="000000" w:themeColor="text1"/>
        </w:rPr>
        <w:t xml:space="preserve">(you </w:t>
      </w:r>
      <w:r w:rsidR="001B71D8">
        <w:rPr>
          <w:color w:val="000000" w:themeColor="text1"/>
        </w:rPr>
        <w:t>must</w:t>
      </w:r>
      <w:r>
        <w:rPr>
          <w:color w:val="000000" w:themeColor="text1"/>
        </w:rPr>
        <w:t xml:space="preserve"> send an email 3 times before you get a response) </w:t>
      </w:r>
      <w:r w:rsidR="0052373C">
        <w:rPr>
          <w:color w:val="000000" w:themeColor="text1"/>
        </w:rPr>
        <w:t xml:space="preserve">but I couldn’t have asked for a better manager who has supported me since I first walked through those revolving doors </w:t>
      </w:r>
      <w:r w:rsidR="00662EB8">
        <w:rPr>
          <w:color w:val="000000" w:themeColor="text1"/>
        </w:rPr>
        <w:t>into</w:t>
      </w:r>
      <w:r w:rsidR="0052373C">
        <w:rPr>
          <w:color w:val="000000" w:themeColor="text1"/>
        </w:rPr>
        <w:t xml:space="preserve"> IBMs reception. She has helped me progress b</w:t>
      </w:r>
      <w:r w:rsidR="00662EB8">
        <w:rPr>
          <w:color w:val="000000" w:themeColor="text1"/>
        </w:rPr>
        <w:t xml:space="preserve">y </w:t>
      </w:r>
      <w:r w:rsidR="0052373C">
        <w:rPr>
          <w:color w:val="000000" w:themeColor="text1"/>
        </w:rPr>
        <w:t xml:space="preserve">providing me with plenty of learning opportunities, events to attend and people to contact who have helped further my career. </w:t>
      </w:r>
    </w:p>
    <w:p w14:paraId="16056711" w14:textId="684FC65F" w:rsidR="00583856" w:rsidRDefault="00583856" w:rsidP="00936182">
      <w:pPr>
        <w:jc w:val="both"/>
        <w:rPr>
          <w:color w:val="000000" w:themeColor="text1"/>
        </w:rPr>
      </w:pPr>
    </w:p>
    <w:p w14:paraId="577A2A7D" w14:textId="09FC507B" w:rsidR="00583856" w:rsidRDefault="00583856" w:rsidP="00936182">
      <w:pPr>
        <w:jc w:val="both"/>
        <w:rPr>
          <w:rFonts w:ascii="Tms Rmn" w:hAnsi="Tms Rmn"/>
          <w:sz w:val="22"/>
          <w:szCs w:val="22"/>
        </w:rPr>
      </w:pPr>
      <w:r>
        <w:rPr>
          <w:rFonts w:ascii="Tms Rmn" w:hAnsi="Tms Rmn"/>
          <w:noProof/>
        </w:rPr>
        <w:drawing>
          <wp:inline distT="0" distB="0" distL="0" distR="0" wp14:anchorId="5CFEF3E2" wp14:editId="7866393A">
            <wp:extent cx="1162050" cy="15493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64" cy="1566351"/>
                    </a:xfrm>
                    <a:prstGeom prst="rect">
                      <a:avLst/>
                    </a:prstGeom>
                    <a:noFill/>
                    <a:ln>
                      <a:noFill/>
                    </a:ln>
                  </pic:spPr>
                </pic:pic>
              </a:graphicData>
            </a:graphic>
          </wp:inline>
        </w:drawing>
      </w:r>
      <w:r>
        <w:rPr>
          <w:rFonts w:ascii="Tms Rmn" w:hAnsi="Tms Rmn"/>
        </w:rPr>
        <w:t xml:space="preserve"> </w:t>
      </w:r>
      <w:r>
        <w:rPr>
          <w:rFonts w:ascii="Tms Rmn" w:hAnsi="Tms Rmn"/>
        </w:rPr>
        <w:t xml:space="preserve"> </w:t>
      </w:r>
      <w:r w:rsidR="00415B6F" w:rsidRPr="00415B6F">
        <w:rPr>
          <w:rFonts w:ascii="Tms Rmn" w:hAnsi="Tms Rmn"/>
          <w:sz w:val="22"/>
          <w:szCs w:val="22"/>
        </w:rPr>
        <w:t>In my</w:t>
      </w:r>
      <w:r w:rsidRPr="00415B6F">
        <w:rPr>
          <w:rFonts w:ascii="Tms Rmn" w:hAnsi="Tms Rmn"/>
          <w:sz w:val="22"/>
          <w:szCs w:val="22"/>
        </w:rPr>
        <w:t xml:space="preserve"> Ignite FBA </w:t>
      </w:r>
      <w:r w:rsidR="006E140E">
        <w:rPr>
          <w:rFonts w:ascii="Tms Rmn" w:hAnsi="Tms Rmn"/>
          <w:sz w:val="22"/>
          <w:szCs w:val="22"/>
        </w:rPr>
        <w:t xml:space="preserve">role </w:t>
      </w:r>
      <w:r w:rsidRPr="00415B6F">
        <w:rPr>
          <w:rFonts w:ascii="Tms Rmn" w:hAnsi="Tms Rmn"/>
          <w:sz w:val="22"/>
          <w:szCs w:val="22"/>
        </w:rPr>
        <w:t>supporting a Ignite Cohort through their Tech Day in Hursley</w:t>
      </w:r>
      <w:r w:rsidR="006E140E">
        <w:rPr>
          <w:rFonts w:ascii="Tms Rmn" w:hAnsi="Tms Rmn"/>
          <w:sz w:val="22"/>
          <w:szCs w:val="22"/>
        </w:rPr>
        <w:t>.</w:t>
      </w:r>
    </w:p>
    <w:p w14:paraId="4B02C3BE" w14:textId="4B8D17EF" w:rsidR="00415B6F" w:rsidRDefault="00415B6F" w:rsidP="00936182">
      <w:pPr>
        <w:jc w:val="both"/>
        <w:rPr>
          <w:rFonts w:ascii="Tms Rmn" w:hAnsi="Tms Rmn"/>
          <w:sz w:val="22"/>
          <w:szCs w:val="22"/>
        </w:rPr>
      </w:pPr>
    </w:p>
    <w:p w14:paraId="7EDBFCF8" w14:textId="6E35BEC1" w:rsidR="00415B6F" w:rsidRPr="00415B6F" w:rsidRDefault="00415B6F" w:rsidP="00936182">
      <w:pPr>
        <w:jc w:val="both"/>
        <w:rPr>
          <w:color w:val="000000" w:themeColor="text1"/>
          <w:sz w:val="22"/>
          <w:szCs w:val="22"/>
        </w:rPr>
      </w:pPr>
      <w:r>
        <w:rPr>
          <w:noProof/>
        </w:rPr>
        <w:drawing>
          <wp:inline distT="0" distB="0" distL="0" distR="0" wp14:anchorId="74B1862E" wp14:editId="2C32DF63">
            <wp:extent cx="1947333" cy="1460500"/>
            <wp:effectExtent l="0" t="0" r="0" b="6350"/>
            <wp:docPr id="1" name="Picture 1"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19-05-31-12-49-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242" cy="1503182"/>
                    </a:xfrm>
                    <a:prstGeom prst="rect">
                      <a:avLst/>
                    </a:prstGeom>
                  </pic:spPr>
                </pic:pic>
              </a:graphicData>
            </a:graphic>
          </wp:inline>
        </w:drawing>
      </w:r>
      <w:r>
        <w:rPr>
          <w:color w:val="000000" w:themeColor="text1"/>
          <w:sz w:val="22"/>
          <w:szCs w:val="22"/>
        </w:rPr>
        <w:t xml:space="preserve">  Volunteering at Avon Tyrell with Ignite Cohort</w:t>
      </w:r>
    </w:p>
    <w:p w14:paraId="3E03BB6C" w14:textId="3039F168" w:rsidR="00BF2DA3" w:rsidRDefault="00BF2DA3" w:rsidP="00936182">
      <w:pPr>
        <w:jc w:val="both"/>
      </w:pPr>
    </w:p>
    <w:p w14:paraId="485653EB" w14:textId="77777777" w:rsidR="006F5D10" w:rsidRDefault="006F5D10" w:rsidP="00936182">
      <w:pPr>
        <w:jc w:val="both"/>
      </w:pPr>
      <w:r>
        <w:t xml:space="preserve">During my time support Ignite I have </w:t>
      </w:r>
      <w:r w:rsidR="00BF2DA3">
        <w:t xml:space="preserve">played a key role in helping to make the scheme better and did my best to make their experience as amazing as mine was. I was a key point of contact for the ignites and helped shape their 4 weeks but that wasn’t enough for me, I decided I wanted to manage </w:t>
      </w:r>
      <w:r>
        <w:t xml:space="preserve">Ignite myself </w:t>
      </w:r>
      <w:r w:rsidR="00BF2DA3">
        <w:t>and those I did</w:t>
      </w:r>
      <w:r>
        <w:t>n’</w:t>
      </w:r>
      <w:r w:rsidR="00BF2DA3">
        <w:t>t manage, I mentored</w:t>
      </w:r>
      <w:r>
        <w:t>. I have actively supported over 80 trainees come through the Ignite program and am proud to have been involved in helping support them into their next steps in life</w:t>
      </w:r>
      <w:r w:rsidR="00BF2DA3">
        <w:t>.</w:t>
      </w:r>
      <w:r w:rsidR="000F648C">
        <w:t xml:space="preserve"> </w:t>
      </w:r>
    </w:p>
    <w:p w14:paraId="120B2233" w14:textId="77777777" w:rsidR="006F5D10" w:rsidRDefault="006F5D10" w:rsidP="00936182">
      <w:pPr>
        <w:jc w:val="both"/>
      </w:pPr>
    </w:p>
    <w:p w14:paraId="6AF0F8F2" w14:textId="66C18FDF" w:rsidR="00936182" w:rsidRDefault="00662EB8" w:rsidP="00936182">
      <w:pPr>
        <w:jc w:val="both"/>
      </w:pPr>
      <w:r>
        <w:t xml:space="preserve">This </w:t>
      </w:r>
      <w:r w:rsidR="00936182">
        <w:t>role</w:t>
      </w:r>
      <w:r>
        <w:t xml:space="preserve"> buil</w:t>
      </w:r>
      <w:r w:rsidR="00936182">
        <w:t>t</w:t>
      </w:r>
      <w:r>
        <w:t xml:space="preserve"> on my leadership and mentoring </w:t>
      </w:r>
      <w:r w:rsidR="00936182">
        <w:t>skills,</w:t>
      </w:r>
      <w:r>
        <w:t xml:space="preserve"> but a key thing</w:t>
      </w:r>
      <w:r w:rsidR="00936182">
        <w:t xml:space="preserve"> I gained </w:t>
      </w:r>
      <w:r>
        <w:t xml:space="preserve">was how much you learn from the Ignites </w:t>
      </w:r>
      <w:r w:rsidR="00936182">
        <w:t>themselves. Every trainee</w:t>
      </w:r>
      <w:r>
        <w:t xml:space="preserve"> is different</w:t>
      </w:r>
      <w:r w:rsidR="00936182">
        <w:t xml:space="preserve">, with their own journey and </w:t>
      </w:r>
      <w:r>
        <w:t>has their own way of processing information</w:t>
      </w:r>
      <w:r w:rsidR="00936182">
        <w:t xml:space="preserve">. </w:t>
      </w:r>
    </w:p>
    <w:p w14:paraId="32CF9745" w14:textId="77777777" w:rsidR="00936182" w:rsidRDefault="00936182" w:rsidP="00936182">
      <w:pPr>
        <w:jc w:val="both"/>
      </w:pPr>
    </w:p>
    <w:p w14:paraId="7E23FA67" w14:textId="77777777" w:rsidR="00936182" w:rsidRDefault="00936182" w:rsidP="00936182">
      <w:pPr>
        <w:jc w:val="both"/>
        <w:rPr>
          <w:color w:val="FF0000"/>
        </w:rPr>
      </w:pPr>
      <w:r>
        <w:t>In addition to my role supporting the  Ignite program I have been an active ambassador for both IBM and the Ignite program.</w:t>
      </w:r>
      <w:r w:rsidR="00BF2DA3" w:rsidRPr="000F648C">
        <w:rPr>
          <w:color w:val="FF0000"/>
        </w:rPr>
        <w:t xml:space="preserve"> </w:t>
      </w:r>
    </w:p>
    <w:p w14:paraId="49B0A5F2" w14:textId="77777777" w:rsidR="00936182" w:rsidRDefault="00936182" w:rsidP="00936182">
      <w:pPr>
        <w:jc w:val="both"/>
        <w:rPr>
          <w:color w:val="FF0000"/>
        </w:rPr>
      </w:pPr>
    </w:p>
    <w:p w14:paraId="39EEEE16" w14:textId="667E9970" w:rsidR="00BF2DA3" w:rsidRDefault="00BF2DA3" w:rsidP="00936182">
      <w:pPr>
        <w:pStyle w:val="ListParagraph"/>
        <w:numPr>
          <w:ilvl w:val="0"/>
          <w:numId w:val="2"/>
        </w:numPr>
        <w:jc w:val="both"/>
      </w:pPr>
      <w:r>
        <w:t xml:space="preserve">I </w:t>
      </w:r>
      <w:r w:rsidR="00936182">
        <w:t>have</w:t>
      </w:r>
      <w:r>
        <w:t xml:space="preserve"> t</w:t>
      </w:r>
      <w:r w:rsidR="00936182">
        <w:t>aken</w:t>
      </w:r>
      <w:r>
        <w:t xml:space="preserve"> part in mentoring year 12 and 13 students with Pathways</w:t>
      </w:r>
      <w:r w:rsidR="00936182">
        <w:t xml:space="preserve"> (IBM attraction partner)</w:t>
      </w:r>
      <w:r>
        <w:t xml:space="preserve"> to </w:t>
      </w:r>
      <w:r w:rsidR="00936182">
        <w:t xml:space="preserve">provide </w:t>
      </w:r>
      <w:r>
        <w:t>guid</w:t>
      </w:r>
      <w:r w:rsidR="00936182">
        <w:t>ance on</w:t>
      </w:r>
      <w:r>
        <w:t xml:space="preserve"> </w:t>
      </w:r>
      <w:r w:rsidR="00936182">
        <w:t>school leavers</w:t>
      </w:r>
      <w:r>
        <w:t xml:space="preserve"> options are after sixth </w:t>
      </w:r>
      <w:r w:rsidR="00936182">
        <w:t>form.</w:t>
      </w:r>
    </w:p>
    <w:p w14:paraId="21D14DC8" w14:textId="75A1C14D" w:rsidR="00936182" w:rsidRDefault="00936182" w:rsidP="00936182">
      <w:pPr>
        <w:jc w:val="both"/>
      </w:pPr>
    </w:p>
    <w:p w14:paraId="5981AA65" w14:textId="3354CF92" w:rsidR="00936182" w:rsidRDefault="00936182" w:rsidP="00936182">
      <w:pPr>
        <w:pStyle w:val="ListParagraph"/>
        <w:numPr>
          <w:ilvl w:val="0"/>
          <w:numId w:val="2"/>
        </w:numPr>
        <w:jc w:val="both"/>
      </w:pPr>
      <w:r>
        <w:t>I have represented IBM at internal and external events presenting on the Futures (IBM Gap Year) and Ignite programs, presenting to groups of up to 50 people.</w:t>
      </w:r>
    </w:p>
    <w:p w14:paraId="7608EDFD" w14:textId="77777777" w:rsidR="00936182" w:rsidRDefault="00936182" w:rsidP="00936182">
      <w:pPr>
        <w:pStyle w:val="ListParagraph"/>
        <w:jc w:val="both"/>
      </w:pPr>
    </w:p>
    <w:p w14:paraId="57ABD4A0" w14:textId="0634436E" w:rsidR="00936182" w:rsidRDefault="00936182" w:rsidP="00936182">
      <w:pPr>
        <w:pStyle w:val="ListParagraph"/>
        <w:numPr>
          <w:ilvl w:val="0"/>
          <w:numId w:val="2"/>
        </w:numPr>
        <w:jc w:val="both"/>
      </w:pPr>
      <w:r>
        <w:t xml:space="preserve">I was part of this </w:t>
      </w:r>
      <w:r w:rsidR="001B71D8">
        <w:t>year’s</w:t>
      </w:r>
      <w:r>
        <w:t xml:space="preserve"> team for the IBM submission for the Princess Royal Training awards.</w:t>
      </w:r>
    </w:p>
    <w:p w14:paraId="4893B5A0" w14:textId="77777777" w:rsidR="00936182" w:rsidRDefault="00936182" w:rsidP="00936182">
      <w:pPr>
        <w:pStyle w:val="ListParagraph"/>
        <w:jc w:val="both"/>
      </w:pPr>
    </w:p>
    <w:p w14:paraId="47E573AE" w14:textId="755D69B3" w:rsidR="00936182" w:rsidRDefault="00936182" w:rsidP="00936182">
      <w:pPr>
        <w:pStyle w:val="ListParagraph"/>
        <w:numPr>
          <w:ilvl w:val="0"/>
          <w:numId w:val="2"/>
        </w:numPr>
        <w:jc w:val="both"/>
      </w:pPr>
      <w:r>
        <w:t>I have led sessions and provided guidance on presentations for the Ignite trainees.</w:t>
      </w:r>
    </w:p>
    <w:p w14:paraId="53AAD8FA" w14:textId="77777777" w:rsidR="00936182" w:rsidRDefault="00936182" w:rsidP="00936182">
      <w:pPr>
        <w:pStyle w:val="ListParagraph"/>
        <w:jc w:val="both"/>
      </w:pPr>
    </w:p>
    <w:p w14:paraId="1BACEA72" w14:textId="3FEA9B32" w:rsidR="00936182" w:rsidRDefault="00936182" w:rsidP="00936182">
      <w:pPr>
        <w:jc w:val="both"/>
      </w:pPr>
    </w:p>
    <w:p w14:paraId="3FFE6D4D" w14:textId="7E797098" w:rsidR="00FD46F9" w:rsidRDefault="00FD46F9" w:rsidP="00936182">
      <w:pPr>
        <w:jc w:val="both"/>
      </w:pPr>
    </w:p>
    <w:p w14:paraId="54126908" w14:textId="27BCB1B8" w:rsidR="00936182" w:rsidRDefault="000F648C" w:rsidP="00936182">
      <w:pPr>
        <w:jc w:val="both"/>
      </w:pPr>
      <w:r w:rsidRPr="00662EB8">
        <w:rPr>
          <w:color w:val="000000" w:themeColor="text1"/>
        </w:rPr>
        <w:t xml:space="preserve">I have excelled and grown so much that </w:t>
      </w:r>
      <w:r w:rsidR="00FD46F9">
        <w:t>I</w:t>
      </w:r>
      <w:r w:rsidR="00936182">
        <w:t xml:space="preserve"> have now secured a second 12-month placement at IBM in </w:t>
      </w:r>
      <w:r w:rsidR="00FD46F9">
        <w:t>iX</w:t>
      </w:r>
      <w:r w:rsidR="00936182">
        <w:t xml:space="preserve"> </w:t>
      </w:r>
      <w:r w:rsidR="00FD46F9">
        <w:t>working on a client project in Cambridge as a business analyst</w:t>
      </w:r>
      <w:r w:rsidR="00936182">
        <w:t xml:space="preserve">. </w:t>
      </w:r>
      <w:r w:rsidR="00FD46F9">
        <w:t xml:space="preserve">Every day is a new </w:t>
      </w:r>
      <w:r w:rsidR="001B71D8">
        <w:t>challenge,</w:t>
      </w:r>
      <w:r w:rsidR="00FD46F9">
        <w:t xml:space="preserve"> and this has helped me grow out of my comfort zone</w:t>
      </w:r>
      <w:r w:rsidR="00936182">
        <w:t xml:space="preserve"> yet again</w:t>
      </w:r>
      <w:r w:rsidR="00FD46F9">
        <w:t xml:space="preserve"> into a professional IBMer working </w:t>
      </w:r>
      <w:r w:rsidR="001711A0">
        <w:t>alongside</w:t>
      </w:r>
      <w:r w:rsidR="00FD46F9">
        <w:t xml:space="preserve"> a large team and being exposed to </w:t>
      </w:r>
      <w:r w:rsidR="00936182">
        <w:t>a</w:t>
      </w:r>
      <w:r w:rsidR="00FD46F9">
        <w:t xml:space="preserve"> client </w:t>
      </w:r>
      <w:r w:rsidR="001B71D8">
        <w:t>daily</w:t>
      </w:r>
      <w:r w:rsidR="00FD46F9">
        <w:t xml:space="preserve">. </w:t>
      </w:r>
    </w:p>
    <w:p w14:paraId="53C7E906" w14:textId="37437BDF" w:rsidR="00936182" w:rsidRDefault="00936182" w:rsidP="00936182">
      <w:pPr>
        <w:jc w:val="both"/>
      </w:pPr>
    </w:p>
    <w:p w14:paraId="32F3FB0C" w14:textId="50BF331B" w:rsidR="00936182" w:rsidRDefault="00936182" w:rsidP="00936182">
      <w:pPr>
        <w:jc w:val="both"/>
      </w:pPr>
      <w:r>
        <w:t>Most recently, even though I have moved to a new role I am still actively involved in supporting the Ignite program through giveback in addition to my role. Kate has recently created a new role for me to support the program as an SME for the IBM task managers and mentors giving me the opportunity to share my personal experience as an Ignite trainee and the skills and knowledge I have gained in supporting over 8- trainees complete the program  I will now me the first point of contact to support our 40+ Ignite support team.</w:t>
      </w:r>
    </w:p>
    <w:p w14:paraId="769217B8" w14:textId="77777777" w:rsidR="00936182" w:rsidRDefault="00936182" w:rsidP="00936182">
      <w:pPr>
        <w:jc w:val="both"/>
      </w:pPr>
    </w:p>
    <w:p w14:paraId="19B7C66B" w14:textId="77777777" w:rsidR="00936182" w:rsidRDefault="00936182" w:rsidP="00936182">
      <w:pPr>
        <w:jc w:val="both"/>
      </w:pPr>
    </w:p>
    <w:p w14:paraId="7A69840F" w14:textId="25F42BDE" w:rsidR="00FD46F9" w:rsidRDefault="001711A0" w:rsidP="00936182">
      <w:pPr>
        <w:jc w:val="both"/>
      </w:pPr>
      <w:r>
        <w:t>Every day</w:t>
      </w:r>
      <w:r w:rsidR="00BF2DA3">
        <w:t xml:space="preserve"> I feel like I am becoming a better person</w:t>
      </w:r>
      <w:r w:rsidR="00174FFF">
        <w:t xml:space="preserve"> but don’t take that from me, here’s what everyone else has to say.</w:t>
      </w:r>
      <w:r w:rsidR="000F648C">
        <w:t xml:space="preserve"> </w:t>
      </w:r>
    </w:p>
    <w:p w14:paraId="2343A6F0" w14:textId="7567FD02" w:rsidR="00415B6F" w:rsidRDefault="00415B6F" w:rsidP="00936182">
      <w:pPr>
        <w:jc w:val="both"/>
      </w:pPr>
    </w:p>
    <w:p w14:paraId="31621BEE" w14:textId="5B727B30" w:rsidR="00415B6F" w:rsidRDefault="00415B6F" w:rsidP="00936182">
      <w:pPr>
        <w:jc w:val="both"/>
      </w:pPr>
      <w:r>
        <w:rPr>
          <w:rFonts w:ascii="Tms Rmn" w:hAnsi="Tms Rmn"/>
          <w:noProof/>
        </w:rPr>
        <w:drawing>
          <wp:inline distT="0" distB="0" distL="0" distR="0" wp14:anchorId="06E212AF" wp14:editId="125CA8AA">
            <wp:extent cx="1571626" cy="2095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29" cy="2123371"/>
                    </a:xfrm>
                    <a:prstGeom prst="rect">
                      <a:avLst/>
                    </a:prstGeom>
                    <a:noFill/>
                    <a:ln>
                      <a:noFill/>
                    </a:ln>
                  </pic:spPr>
                </pic:pic>
              </a:graphicData>
            </a:graphic>
          </wp:inline>
        </w:drawing>
      </w:r>
      <w:r>
        <w:rPr>
          <w:rFonts w:ascii="Tms Rmn" w:hAnsi="Tms Rmn"/>
        </w:rPr>
        <w:t xml:space="preserve"> </w:t>
      </w:r>
      <w:r>
        <w:rPr>
          <w:rFonts w:ascii="Tms Rmn" w:hAnsi="Tms Rmn"/>
        </w:rPr>
        <w:t xml:space="preserve"> A little thank you from one of the Ignite Cohorts.</w:t>
      </w:r>
    </w:p>
    <w:p w14:paraId="0621A7A9" w14:textId="726EE00D" w:rsidR="00174FFF" w:rsidRDefault="00174FFF" w:rsidP="00936182">
      <w:pPr>
        <w:jc w:val="both"/>
      </w:pPr>
    </w:p>
    <w:p w14:paraId="21AB0A24" w14:textId="028CEE75" w:rsidR="00AF1935" w:rsidRDefault="00807DFF" w:rsidP="00936182">
      <w:pPr>
        <w:jc w:val="both"/>
      </w:pPr>
      <w:r>
        <w:t xml:space="preserve">“Aisah did not only make my Ignite experience something </w:t>
      </w:r>
      <w:r w:rsidR="00B55BEE">
        <w:t>to learn and gain an insight from, but also made it enjoyable. I felt comfortable and was able to break down barriers I had prior to the placement, along with also building relationship with other IBM employees. I believe that Aisah’s excellent mentoring and advice provided the best possible Ignite experience” – Ehsaan Ali, Ignite June 2019</w:t>
      </w:r>
      <w:r w:rsidR="00ED5F41">
        <w:t xml:space="preserve"> </w:t>
      </w:r>
    </w:p>
    <w:p w14:paraId="73A4B220" w14:textId="10527B9A" w:rsidR="00B84256" w:rsidRDefault="00B84256" w:rsidP="00936182">
      <w:pPr>
        <w:jc w:val="both"/>
      </w:pPr>
    </w:p>
    <w:p w14:paraId="2549EE2A" w14:textId="0D3B176C" w:rsidR="00B84256" w:rsidRDefault="00B84256" w:rsidP="00936182">
      <w:pPr>
        <w:jc w:val="both"/>
        <w:rPr>
          <w:rFonts w:ascii="Helvetica Neue" w:eastAsia="Times New Roman" w:hAnsi="Helvetica Neue" w:cs="Times New Roman"/>
          <w:sz w:val="21"/>
          <w:szCs w:val="21"/>
          <w:shd w:val="clear" w:color="auto" w:fill="F3F6F8"/>
          <w:lang w:eastAsia="en-GB"/>
        </w:rPr>
      </w:pPr>
      <w:r>
        <w:t>“</w:t>
      </w:r>
      <w:r w:rsidRPr="00B84256">
        <w:rPr>
          <w:rFonts w:ascii="Helvetica Neue" w:eastAsia="Times New Roman" w:hAnsi="Helvetica Neue" w:cs="Times New Roman"/>
          <w:sz w:val="21"/>
          <w:szCs w:val="21"/>
          <w:shd w:val="clear" w:color="auto" w:fill="F3F6F8"/>
          <w:lang w:eastAsia="en-GB"/>
        </w:rPr>
        <w:t>Throughout my</w:t>
      </w:r>
      <w:r>
        <w:rPr>
          <w:rFonts w:ascii="Helvetica Neue" w:eastAsia="Times New Roman" w:hAnsi="Helvetica Neue" w:cs="Times New Roman"/>
          <w:sz w:val="21"/>
          <w:szCs w:val="21"/>
          <w:shd w:val="clear" w:color="auto" w:fill="F3F6F8"/>
          <w:lang w:eastAsia="en-GB"/>
        </w:rPr>
        <w:t xml:space="preserve"> I</w:t>
      </w:r>
      <w:r w:rsidRPr="00B84256">
        <w:rPr>
          <w:rFonts w:ascii="Helvetica Neue" w:eastAsia="Times New Roman" w:hAnsi="Helvetica Neue" w:cs="Times New Roman"/>
          <w:sz w:val="21"/>
          <w:szCs w:val="21"/>
          <w:shd w:val="clear" w:color="auto" w:fill="F3F6F8"/>
          <w:lang w:eastAsia="en-GB"/>
        </w:rPr>
        <w:t xml:space="preserve">gnite scheme I learned a lot on many things I never thought </w:t>
      </w:r>
      <w:r>
        <w:rPr>
          <w:rFonts w:ascii="Helvetica Neue" w:eastAsia="Times New Roman" w:hAnsi="Helvetica Neue" w:cs="Times New Roman"/>
          <w:sz w:val="21"/>
          <w:szCs w:val="21"/>
          <w:shd w:val="clear" w:color="auto" w:fill="F3F6F8"/>
          <w:lang w:eastAsia="en-GB"/>
        </w:rPr>
        <w:t>I would have been doing b</w:t>
      </w:r>
      <w:r w:rsidRPr="00B84256">
        <w:rPr>
          <w:rFonts w:ascii="Helvetica Neue" w:eastAsia="Times New Roman" w:hAnsi="Helvetica Neue" w:cs="Times New Roman"/>
          <w:sz w:val="21"/>
          <w:szCs w:val="21"/>
          <w:shd w:val="clear" w:color="auto" w:fill="F3F6F8"/>
          <w:lang w:eastAsia="en-GB"/>
        </w:rPr>
        <w:t xml:space="preserve">ut this wouldn’t </w:t>
      </w:r>
      <w:r>
        <w:rPr>
          <w:rFonts w:ascii="Helvetica Neue" w:eastAsia="Times New Roman" w:hAnsi="Helvetica Neue" w:cs="Times New Roman"/>
          <w:sz w:val="21"/>
          <w:szCs w:val="21"/>
          <w:shd w:val="clear" w:color="auto" w:fill="F3F6F8"/>
          <w:lang w:eastAsia="en-GB"/>
        </w:rPr>
        <w:t xml:space="preserve">have </w:t>
      </w:r>
      <w:r w:rsidRPr="00B84256">
        <w:rPr>
          <w:rFonts w:ascii="Helvetica Neue" w:eastAsia="Times New Roman" w:hAnsi="Helvetica Neue" w:cs="Times New Roman"/>
          <w:sz w:val="21"/>
          <w:szCs w:val="21"/>
          <w:shd w:val="clear" w:color="auto" w:fill="F3F6F8"/>
          <w:lang w:eastAsia="en-GB"/>
        </w:rPr>
        <w:t>be</w:t>
      </w:r>
      <w:r>
        <w:rPr>
          <w:rFonts w:ascii="Helvetica Neue" w:eastAsia="Times New Roman" w:hAnsi="Helvetica Neue" w:cs="Times New Roman"/>
          <w:sz w:val="21"/>
          <w:szCs w:val="21"/>
          <w:shd w:val="clear" w:color="auto" w:fill="F3F6F8"/>
          <w:lang w:eastAsia="en-GB"/>
        </w:rPr>
        <w:t>en</w:t>
      </w:r>
      <w:r w:rsidRPr="00B84256">
        <w:rPr>
          <w:rFonts w:ascii="Helvetica Neue" w:eastAsia="Times New Roman" w:hAnsi="Helvetica Neue" w:cs="Times New Roman"/>
          <w:sz w:val="21"/>
          <w:szCs w:val="21"/>
          <w:shd w:val="clear" w:color="auto" w:fill="F3F6F8"/>
          <w:lang w:eastAsia="en-GB"/>
        </w:rPr>
        <w:t xml:space="preserve"> possible without Aisah. She was always there in times of need</w:t>
      </w:r>
      <w:r>
        <w:rPr>
          <w:rFonts w:ascii="Helvetica Neue" w:eastAsia="Times New Roman" w:hAnsi="Helvetica Neue" w:cs="Times New Roman"/>
          <w:sz w:val="21"/>
          <w:szCs w:val="21"/>
          <w:shd w:val="clear" w:color="auto" w:fill="F3F6F8"/>
          <w:lang w:eastAsia="en-GB"/>
        </w:rPr>
        <w:t>,</w:t>
      </w:r>
      <w:r w:rsidRPr="00B84256">
        <w:rPr>
          <w:rFonts w:ascii="Helvetica Neue" w:eastAsia="Times New Roman" w:hAnsi="Helvetica Neue" w:cs="Times New Roman"/>
          <w:sz w:val="21"/>
          <w:szCs w:val="21"/>
          <w:shd w:val="clear" w:color="auto" w:fill="F3F6F8"/>
          <w:lang w:eastAsia="en-GB"/>
        </w:rPr>
        <w:t xml:space="preserve"> made sure we were doing everything we needed to do, simply guiding us through the whole process </w:t>
      </w:r>
      <w:r>
        <w:rPr>
          <w:rFonts w:ascii="Helvetica Neue" w:eastAsia="Times New Roman" w:hAnsi="Helvetica Neue" w:cs="Times New Roman"/>
          <w:sz w:val="21"/>
          <w:szCs w:val="21"/>
          <w:shd w:val="clear" w:color="auto" w:fill="F3F6F8"/>
          <w:lang w:eastAsia="en-GB"/>
        </w:rPr>
        <w:t xml:space="preserve">and ensuring we were doing our best. </w:t>
      </w:r>
      <w:r w:rsidRPr="00B84256">
        <w:rPr>
          <w:rFonts w:ascii="Helvetica Neue" w:eastAsia="Times New Roman" w:hAnsi="Helvetica Neue" w:cs="Times New Roman"/>
          <w:sz w:val="21"/>
          <w:szCs w:val="21"/>
          <w:shd w:val="clear" w:color="auto" w:fill="F3F6F8"/>
          <w:lang w:eastAsia="en-GB"/>
        </w:rPr>
        <w:t xml:space="preserve">Any problems </w:t>
      </w:r>
      <w:r>
        <w:rPr>
          <w:rFonts w:ascii="Helvetica Neue" w:eastAsia="Times New Roman" w:hAnsi="Helvetica Neue" w:cs="Times New Roman"/>
          <w:sz w:val="21"/>
          <w:szCs w:val="21"/>
          <w:shd w:val="clear" w:color="auto" w:fill="F3F6F8"/>
          <w:lang w:eastAsia="en-GB"/>
        </w:rPr>
        <w:t xml:space="preserve">we had </w:t>
      </w:r>
      <w:r w:rsidRPr="00B84256">
        <w:rPr>
          <w:rFonts w:ascii="Helvetica Neue" w:eastAsia="Times New Roman" w:hAnsi="Helvetica Neue" w:cs="Times New Roman"/>
          <w:sz w:val="21"/>
          <w:szCs w:val="21"/>
          <w:shd w:val="clear" w:color="auto" w:fill="F3F6F8"/>
          <w:lang w:eastAsia="en-GB"/>
        </w:rPr>
        <w:t>she was always there to help</w:t>
      </w:r>
      <w:r>
        <w:rPr>
          <w:rFonts w:ascii="Helvetica Neue" w:eastAsia="Times New Roman" w:hAnsi="Helvetica Neue" w:cs="Times New Roman"/>
          <w:sz w:val="21"/>
          <w:szCs w:val="21"/>
          <w:shd w:val="clear" w:color="auto" w:fill="F3F6F8"/>
          <w:lang w:eastAsia="en-GB"/>
        </w:rPr>
        <w:t xml:space="preserve"> with, </w:t>
      </w:r>
      <w:r w:rsidRPr="00B84256">
        <w:rPr>
          <w:rFonts w:ascii="Helvetica Neue" w:eastAsia="Times New Roman" w:hAnsi="Helvetica Neue" w:cs="Times New Roman"/>
          <w:sz w:val="21"/>
          <w:szCs w:val="21"/>
          <w:shd w:val="clear" w:color="auto" w:fill="F3F6F8"/>
          <w:lang w:eastAsia="en-GB"/>
        </w:rPr>
        <w:t xml:space="preserve"> we couldn’t have asked for anyone better to be there throughout the whole process.</w:t>
      </w:r>
      <w:r>
        <w:rPr>
          <w:rFonts w:ascii="Helvetica Neue" w:eastAsia="Times New Roman" w:hAnsi="Helvetica Neue" w:cs="Times New Roman"/>
          <w:sz w:val="21"/>
          <w:szCs w:val="21"/>
          <w:shd w:val="clear" w:color="auto" w:fill="F3F6F8"/>
          <w:lang w:eastAsia="en-GB"/>
        </w:rPr>
        <w:t>” -Sahbaj Khan June 2018</w:t>
      </w:r>
      <w:r w:rsidR="00936182">
        <w:rPr>
          <w:rFonts w:ascii="Helvetica Neue" w:eastAsia="Times New Roman" w:hAnsi="Helvetica Neue" w:cs="Times New Roman"/>
          <w:sz w:val="21"/>
          <w:szCs w:val="21"/>
          <w:shd w:val="clear" w:color="auto" w:fill="F3F6F8"/>
          <w:lang w:eastAsia="en-GB"/>
        </w:rPr>
        <w:t>.</w:t>
      </w:r>
    </w:p>
    <w:p w14:paraId="2EFE3731" w14:textId="69982C0A" w:rsidR="00936182" w:rsidRDefault="00936182" w:rsidP="00936182">
      <w:pPr>
        <w:jc w:val="both"/>
        <w:rPr>
          <w:rFonts w:ascii="Helvetica Neue" w:eastAsia="Times New Roman" w:hAnsi="Helvetica Neue" w:cs="Times New Roman"/>
          <w:sz w:val="21"/>
          <w:szCs w:val="21"/>
          <w:shd w:val="clear" w:color="auto" w:fill="F3F6F8"/>
          <w:lang w:eastAsia="en-GB"/>
        </w:rPr>
      </w:pPr>
    </w:p>
    <w:p w14:paraId="0DDE624A" w14:textId="6EB97811" w:rsidR="00936182" w:rsidRDefault="00936182" w:rsidP="00936182">
      <w:pPr>
        <w:jc w:val="both"/>
        <w:rPr>
          <w:rFonts w:ascii="Helvetica Neue" w:eastAsia="Times New Roman" w:hAnsi="Helvetica Neue" w:cs="Times New Roman"/>
          <w:sz w:val="21"/>
          <w:szCs w:val="21"/>
          <w:shd w:val="clear" w:color="auto" w:fill="F3F6F8"/>
          <w:lang w:eastAsia="en-GB"/>
        </w:rPr>
      </w:pPr>
      <w:r>
        <w:rPr>
          <w:rFonts w:ascii="Helvetica Neue" w:eastAsia="Times New Roman" w:hAnsi="Helvetica Neue" w:cs="Times New Roman"/>
          <w:sz w:val="21"/>
          <w:szCs w:val="21"/>
          <w:shd w:val="clear" w:color="auto" w:fill="F3F6F8"/>
          <w:lang w:eastAsia="en-GB"/>
        </w:rPr>
        <w:t>Kate Ross – IBM Ignite leader</w:t>
      </w:r>
    </w:p>
    <w:p w14:paraId="5C4007FB" w14:textId="2577760E" w:rsidR="00936182" w:rsidRPr="00B84256" w:rsidRDefault="00936182" w:rsidP="00936182">
      <w:pPr>
        <w:jc w:val="both"/>
        <w:rPr>
          <w:rFonts w:ascii="Times New Roman" w:eastAsia="Times New Roman" w:hAnsi="Times New Roman" w:cs="Times New Roman"/>
          <w:lang w:eastAsia="en-GB"/>
        </w:rPr>
      </w:pPr>
      <w:r>
        <w:rPr>
          <w:rFonts w:ascii="Helvetica Neue" w:eastAsia="Times New Roman" w:hAnsi="Helvetica Neue" w:cs="Times New Roman"/>
          <w:sz w:val="21"/>
          <w:szCs w:val="21"/>
          <w:shd w:val="clear" w:color="auto" w:fill="F3F6F8"/>
          <w:lang w:eastAsia="en-GB"/>
        </w:rPr>
        <w:t>Aisah has shown such a passion for the Ignite program since joining IBM. She has got to know the trainees on a personal and professional level. She has shared ideas and made a real impact in how we deliver the program and support our trainees. This passion has never stopped and even though Aisah has moved to a new role, running the program without her just wouldn’t be the same so going forward Aisah will remain a key member of the Ignite team and will be using her skills and knowledge to support our early professional team of task managers and mentors, offering her another development opportunity to continue to develop and shine!</w:t>
      </w:r>
    </w:p>
    <w:p w14:paraId="475C84CF" w14:textId="2042860B" w:rsidR="00B84256" w:rsidRDefault="00B84256"/>
    <w:p w14:paraId="4DA0D7DC" w14:textId="77777777" w:rsidR="00AF1935" w:rsidRDefault="00AF1935"/>
    <w:p w14:paraId="471092D9" w14:textId="436E9C1B" w:rsidR="000F648C" w:rsidRPr="00AF1935" w:rsidRDefault="000F648C">
      <w:r>
        <w:rPr>
          <w:color w:val="FF0000"/>
        </w:rPr>
        <w:t xml:space="preserve"> </w:t>
      </w:r>
    </w:p>
    <w:sectPr w:rsidR="000F648C" w:rsidRPr="00AF1935" w:rsidSect="00924D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13F"/>
    <w:multiLevelType w:val="multilevel"/>
    <w:tmpl w:val="17068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573C0"/>
    <w:multiLevelType w:val="hybridMultilevel"/>
    <w:tmpl w:val="83A4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29"/>
    <w:rsid w:val="00000F4A"/>
    <w:rsid w:val="000F648C"/>
    <w:rsid w:val="001711A0"/>
    <w:rsid w:val="00174FFF"/>
    <w:rsid w:val="001B71D8"/>
    <w:rsid w:val="001C62A9"/>
    <w:rsid w:val="00284AA4"/>
    <w:rsid w:val="00415B6F"/>
    <w:rsid w:val="00425C8E"/>
    <w:rsid w:val="004C7998"/>
    <w:rsid w:val="0052373C"/>
    <w:rsid w:val="005779C5"/>
    <w:rsid w:val="00583856"/>
    <w:rsid w:val="00662EB8"/>
    <w:rsid w:val="00671404"/>
    <w:rsid w:val="006E140E"/>
    <w:rsid w:val="006F5D10"/>
    <w:rsid w:val="007A670D"/>
    <w:rsid w:val="00807DFF"/>
    <w:rsid w:val="00921531"/>
    <w:rsid w:val="00924DB8"/>
    <w:rsid w:val="00936182"/>
    <w:rsid w:val="00966C0A"/>
    <w:rsid w:val="00A83FA2"/>
    <w:rsid w:val="00AF1935"/>
    <w:rsid w:val="00B03333"/>
    <w:rsid w:val="00B07C85"/>
    <w:rsid w:val="00B16CDC"/>
    <w:rsid w:val="00B5487E"/>
    <w:rsid w:val="00B55BEE"/>
    <w:rsid w:val="00B84256"/>
    <w:rsid w:val="00BF2DA3"/>
    <w:rsid w:val="00C35CE0"/>
    <w:rsid w:val="00C72E3F"/>
    <w:rsid w:val="00D10B29"/>
    <w:rsid w:val="00D16AC3"/>
    <w:rsid w:val="00DC136E"/>
    <w:rsid w:val="00DC696A"/>
    <w:rsid w:val="00DE05E1"/>
    <w:rsid w:val="00DE1676"/>
    <w:rsid w:val="00ED5F41"/>
    <w:rsid w:val="00FD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7F2D"/>
  <w15:chartTrackingRefBased/>
  <w15:docId w15:val="{E1CEB483-F5C0-4349-836B-16F996EC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DC"/>
    <w:rPr>
      <w:rFonts w:ascii="Segoe UI" w:hAnsi="Segoe UI" w:cs="Segoe UI"/>
      <w:sz w:val="18"/>
      <w:szCs w:val="18"/>
    </w:rPr>
  </w:style>
  <w:style w:type="paragraph" w:styleId="ListParagraph">
    <w:name w:val="List Paragraph"/>
    <w:basedOn w:val="Normal"/>
    <w:uiPriority w:val="34"/>
    <w:qFormat/>
    <w:rsid w:val="0093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28624">
      <w:bodyDiv w:val="1"/>
      <w:marLeft w:val="0"/>
      <w:marRight w:val="0"/>
      <w:marTop w:val="0"/>
      <w:marBottom w:val="0"/>
      <w:divBdr>
        <w:top w:val="none" w:sz="0" w:space="0" w:color="auto"/>
        <w:left w:val="none" w:sz="0" w:space="0" w:color="auto"/>
        <w:bottom w:val="none" w:sz="0" w:space="0" w:color="auto"/>
        <w:right w:val="none" w:sz="0" w:space="0" w:color="auto"/>
      </w:divBdr>
    </w:div>
    <w:div w:id="16680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Aisah Naseem</dc:creator>
  <cp:keywords/>
  <dc:description/>
  <cp:lastModifiedBy>Kate Ross</cp:lastModifiedBy>
  <cp:revision>2</cp:revision>
  <dcterms:created xsi:type="dcterms:W3CDTF">2019-11-28T13:38:00Z</dcterms:created>
  <dcterms:modified xsi:type="dcterms:W3CDTF">2019-11-28T13:38:00Z</dcterms:modified>
</cp:coreProperties>
</file>